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33" w:rsidRDefault="00015033" w:rsidP="00015033">
      <w:pPr>
        <w:tabs>
          <w:tab w:val="left" w:pos="6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033" w:rsidRDefault="00015033" w:rsidP="00015033">
      <w:pPr>
        <w:tabs>
          <w:tab w:val="left" w:pos="6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5033" w:rsidRDefault="00015033" w:rsidP="00015033">
      <w:pPr>
        <w:pStyle w:val="1"/>
        <w:rPr>
          <w:szCs w:val="28"/>
        </w:rPr>
      </w:pPr>
      <w:r>
        <w:rPr>
          <w:szCs w:val="28"/>
        </w:rPr>
        <w:t>КРАСНОАРМЕЙСКОГО МУНИЦИПАЛЬНОГО РАЙОНА</w:t>
      </w:r>
    </w:p>
    <w:p w:rsidR="00015033" w:rsidRDefault="00015033" w:rsidP="00015033">
      <w:pPr>
        <w:pStyle w:val="1"/>
        <w:rPr>
          <w:szCs w:val="28"/>
        </w:rPr>
      </w:pPr>
      <w:r>
        <w:rPr>
          <w:szCs w:val="28"/>
        </w:rPr>
        <w:t xml:space="preserve"> САРАТОВСКОЙ ОБЛАСТИ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33" w:rsidRDefault="00400383" w:rsidP="00015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12.03.2015 г.  №  238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5033" w:rsidTr="00015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межведомственной комиссии по профилактике правонарушений на территории Красноармейского муниципального района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033" w:rsidRDefault="00015033" w:rsidP="00015033">
      <w:pPr>
        <w:tabs>
          <w:tab w:val="left" w:pos="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tabs>
          <w:tab w:val="left" w:pos="6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Красноармейского муниципального района и  произошедшими кадровыми изменениями администрация Красноармейского муниципального района ПОСТАНОВЛЯЕТ:</w:t>
      </w:r>
    </w:p>
    <w:p w:rsidR="00015033" w:rsidRDefault="00015033" w:rsidP="00015033">
      <w:pPr>
        <w:tabs>
          <w:tab w:val="left" w:pos="6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межведомственной комиссии по профилактике правонарушений на территории Красноармейского муниципального района, утвержденный постановлением администрации Красноармейского муниципального района от 10.01.2007 № 02 (с изменениями от 10.01.2007 № 02, 02.10.2007 № 1119,05.02.2009 № 77, 16.12.2009 № 2330, 22.12.2009 № 2404, 16.11.2012 №1471, 26.09.2013 № 945, 11.10.2013 № 981,01.10.2014 №1111) изложить в редакции согласно приложению.</w:t>
      </w:r>
    </w:p>
    <w:p w:rsidR="00015033" w:rsidRDefault="00015033" w:rsidP="00015033">
      <w:pPr>
        <w:tabs>
          <w:tab w:val="left" w:pos="899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главы администрации </w:t>
      </w: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Красноармейского </w:t>
      </w: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                                 А.В.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Петаев</w:t>
      </w:r>
      <w:proofErr w:type="spellEnd"/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015033" w:rsidRDefault="00015033" w:rsidP="0001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r w:rsidR="005A55B9">
        <w:rPr>
          <w:rFonts w:ascii="Times New Roman" w:hAnsi="Times New Roman" w:cs="Times New Roman"/>
          <w:sz w:val="24"/>
          <w:szCs w:val="24"/>
        </w:rPr>
        <w:t>Салахова О.В.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033" w:rsidRDefault="00015033" w:rsidP="00015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2-12-89</w:t>
      </w:r>
    </w:p>
    <w:p w:rsidR="00015033" w:rsidRDefault="00015033" w:rsidP="00015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61A8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61A8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0383">
        <w:rPr>
          <w:rFonts w:ascii="Times New Roman" w:hAnsi="Times New Roman" w:cs="Times New Roman"/>
          <w:sz w:val="28"/>
          <w:szCs w:val="28"/>
        </w:rPr>
        <w:t>12.03.2015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00383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 С Т А В 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 на территории Красноармейского муниципального района</w:t>
      </w: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 А.И. –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 Красноармейского муниципального района, председатель комиссии;</w:t>
            </w:r>
          </w:p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Е.В.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Красноармейского муниципального района по социальной сфере, заместитель председателя комиссии;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Салахова О.В.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юридического отдела, секретарь комиссии; 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Ю.Ю.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 администрации Красноармейского муниципального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Исайкина Л.С.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 администрации Красноармейского муниципального района;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А.А.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Красноармейского муниципального района;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Пашкина Н.В.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Красноармейского муниципального района;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О.С.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Красноармейского муниципального района;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Шпортун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 w:rsidP="00450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по </w:t>
            </w:r>
            <w:r w:rsidR="00450774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спорту администрации Красноармейского муниципального района;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ГАУ</w:t>
            </w:r>
            <w:r w:rsidR="004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социальной защиты населения Красноармейского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(по согласованию);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Мешочков Н.В.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 станицы Степана Разина 11 – го Саратовского отдела казачьего войска (по согласованию); 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Усынкин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Красноармейскому району (по согласованию);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450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</w:t>
            </w:r>
            <w:r w:rsidR="000150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033">
              <w:rPr>
                <w:rFonts w:ascii="Times New Roman" w:hAnsi="Times New Roman" w:cs="Times New Roman"/>
                <w:sz w:val="28"/>
                <w:szCs w:val="28"/>
              </w:rPr>
              <w:t>СО «ЦЗН г. Красноармейска» (по согласованию);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–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450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УФМС</w:t>
            </w:r>
            <w:r w:rsidR="00015033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 в г. Красноармейске (по согласованию);</w:t>
            </w:r>
          </w:p>
        </w:tc>
      </w:tr>
      <w:tr w:rsidR="00015033" w:rsidTr="00015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Г.В. -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033" w:rsidRDefault="0001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(по согласованию).</w:t>
            </w:r>
          </w:p>
        </w:tc>
      </w:tr>
    </w:tbl>
    <w:p w:rsidR="00015033" w:rsidRDefault="00015033" w:rsidP="00015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033" w:rsidRDefault="00015033" w:rsidP="0001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B80" w:rsidRDefault="004F3B80"/>
    <w:sectPr w:rsidR="004F3B80" w:rsidSect="00015033">
      <w:pgSz w:w="11906" w:h="16838"/>
      <w:pgMar w:top="992" w:right="68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033"/>
    <w:rsid w:val="00015033"/>
    <w:rsid w:val="00261A81"/>
    <w:rsid w:val="00400383"/>
    <w:rsid w:val="00432C0C"/>
    <w:rsid w:val="00450774"/>
    <w:rsid w:val="004F3B80"/>
    <w:rsid w:val="00503530"/>
    <w:rsid w:val="005A55B9"/>
    <w:rsid w:val="00C27527"/>
    <w:rsid w:val="00C7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30"/>
  </w:style>
  <w:style w:type="paragraph" w:styleId="1">
    <w:name w:val="heading 1"/>
    <w:basedOn w:val="a"/>
    <w:next w:val="a"/>
    <w:link w:val="10"/>
    <w:qFormat/>
    <w:rsid w:val="000150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033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01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Смирнова</cp:lastModifiedBy>
  <cp:revision>8</cp:revision>
  <dcterms:created xsi:type="dcterms:W3CDTF">2015-03-05T08:46:00Z</dcterms:created>
  <dcterms:modified xsi:type="dcterms:W3CDTF">2016-11-02T07:53:00Z</dcterms:modified>
</cp:coreProperties>
</file>