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45" w:rsidRDefault="00B40A58" w:rsidP="00B40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A58">
        <w:rPr>
          <w:rFonts w:ascii="Times New Roman" w:hAnsi="Times New Roman" w:cs="Times New Roman"/>
          <w:b/>
          <w:sz w:val="28"/>
          <w:szCs w:val="28"/>
        </w:rPr>
        <w:t>О порядке подачи декларации соответствия условий труда государственным нормативным требованиям охраны труда.</w:t>
      </w:r>
    </w:p>
    <w:p w:rsidR="00B40A58" w:rsidRDefault="00B40A58" w:rsidP="00B40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Приложения № 2 к Приказу Министерства труда и социальной защиты Российской Федерации от 7 февраля 2014 г. № 80н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</w:t>
      </w:r>
      <w:r w:rsidR="00F471C5">
        <w:rPr>
          <w:rFonts w:ascii="Times New Roman" w:hAnsi="Times New Roman" w:cs="Times New Roman"/>
          <w:sz w:val="28"/>
          <w:szCs w:val="28"/>
        </w:rPr>
        <w:t xml:space="preserve">условий труда государственным нормативным требованиям охраны труда» декларация подается работодателем в территориальный орган Федеральной службы по труду и занятости (Государственная инспекция труда в Саратовской области, 410005, г. Саратов, ул. 1-я Садовая, д.104) по месту своего нахождения лично или направляется почтовым отправлением с описью вложения и уведомлением о вручении. </w:t>
      </w:r>
    </w:p>
    <w:p w:rsidR="00DE6654" w:rsidRDefault="00DE6654" w:rsidP="00B40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6654" w:rsidRDefault="00DE6654" w:rsidP="00DE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кадровой работе</w:t>
      </w:r>
    </w:p>
    <w:p w:rsidR="00DE6654" w:rsidRPr="00B40A58" w:rsidRDefault="00DE6654" w:rsidP="00DE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юридическим вопросам              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Щедрикова</w:t>
      </w:r>
      <w:proofErr w:type="spellEnd"/>
    </w:p>
    <w:sectPr w:rsidR="00DE6654" w:rsidRPr="00B40A58" w:rsidSect="0061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0A58"/>
    <w:rsid w:val="00613E45"/>
    <w:rsid w:val="00B40A58"/>
    <w:rsid w:val="00DE6654"/>
    <w:rsid w:val="00F4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2017-08-16T12:24:00Z</dcterms:created>
  <dcterms:modified xsi:type="dcterms:W3CDTF">2017-08-16T13:24:00Z</dcterms:modified>
</cp:coreProperties>
</file>