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Памятка работодателю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«Как оформить на работу иностранца»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(в вопросах и ответах)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 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1. Какие категории иностранных граждан могут работать в Российской Федерации?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В соответствии с п. 4 ст. 13 Федерального Закона от 25  июля 2002 года  №  115-ФЗ «О правовом положении иностранных граждан в Российской Федерации» иностранный гражданин имеет право осуществлять трудовую деятельность в РФ, если он удовлетворяет следующим условиям:</w:t>
      </w:r>
      <w:r w:rsidRPr="00EF4B73">
        <w:rPr>
          <w:rStyle w:val="apple-converted-space"/>
          <w:color w:val="333333"/>
          <w:sz w:val="28"/>
          <w:szCs w:val="28"/>
        </w:rPr>
        <w:t> </w:t>
      </w:r>
      <w:r w:rsidRPr="00EF4B73">
        <w:rPr>
          <w:b/>
          <w:bCs/>
          <w:color w:val="333333"/>
          <w:sz w:val="28"/>
          <w:szCs w:val="28"/>
        </w:rPr>
        <w:t>1)</w:t>
      </w:r>
      <w:r w:rsidRPr="00EF4B73">
        <w:rPr>
          <w:rStyle w:val="apple-converted-space"/>
          <w:b/>
          <w:bCs/>
          <w:color w:val="333333"/>
          <w:sz w:val="28"/>
          <w:szCs w:val="28"/>
        </w:rPr>
        <w:t> </w:t>
      </w:r>
      <w:r w:rsidRPr="00EF4B73">
        <w:rPr>
          <w:color w:val="333333"/>
          <w:sz w:val="28"/>
          <w:szCs w:val="28"/>
        </w:rPr>
        <w:t>достиг возраста восемнадцати лет;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i/>
          <w:iCs/>
          <w:color w:val="333333"/>
          <w:sz w:val="28"/>
          <w:szCs w:val="28"/>
        </w:rPr>
        <w:t>2.1) Иностранные граждане, имеющие право работать без  разрешительных документов: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В соответствии с п. 4 ст. 13  115-ФЗ работодатель имеет право привлекать и использовать без разрешительных документов иностранных работников: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постоянно проживающих на территории РФ (имеющих вид на жительство);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временно проживающих в РФ (имеющих разрешение на временное проживание);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получивших временное убежище на территории РФ;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и членов  его семьи, переселяющиеся совместно с ним в Российскую Федерацию (имеющих Свидетельство участника Госпрограммы);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граждан Белоруссии, Казахстана, Киргизии и Армении (из стран входящих в таможенный союз стран ЕАЭС);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i/>
          <w:iCs/>
          <w:color w:val="333333"/>
          <w:sz w:val="28"/>
          <w:szCs w:val="28"/>
        </w:rPr>
        <w:t>2.2) Иностранные граждане, имеющие право работать на основании  разрешительных документов: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Если иностранный трудовой мигрант не имеет статусов, позволяющих ему осуществлять свою трудовую деятельность без разрешительных документов, то он должен иметь: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патент (у пребывающего в РФ в безвизовом порядке);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- разрешение на работу (у пребывающего в РФ в визовом порядке). В случае трудоустройства иностранного работника, прибывшего из стран с визовым режимом въезда, работодатель должен иметь разрешение на привлечение, оформленное в Управлении по вопросам миграции ГУ МВД России по Саратовской области или в МВД России. До этого работодатель должен подать заявку в квоту на привлечение иностранного работника и его квота должна быть одобрена (см. 4 вопрос).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 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2. Каков порядок действий при оформлении к Вам на работу иностранного гражданина?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 xml:space="preserve">1) необходимо выяснить законность пребывания иностранного гражданина на территории России. В соответствии с п.1 ст. 2 Федерального Закона РФ от 25  июля 2002 года № 115-ФЗ «О правовом положении </w:t>
      </w:r>
      <w:r w:rsidRPr="00EF4B73">
        <w:rPr>
          <w:color w:val="333333"/>
          <w:sz w:val="28"/>
          <w:szCs w:val="28"/>
        </w:rPr>
        <w:lastRenderedPageBreak/>
        <w:t>иностранных граждан в Российской Федерации» законно находящийся иностранный гражданин - лицо, имеющее действительные вид на жительство, либо разрешение на временное проживание, либо визу и (или) миграционную карту, либо иные документы, подтверждающие его право на пребывание (проживание) в России;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 xml:space="preserve">2)  выяснить статус иностранного гражданина, т.к. существуют статусы иностранных граждан, дающие им право работать без разрешительных документов. В случае отсутствия статуса иностранного гражданина, </w:t>
      </w:r>
      <w:proofErr w:type="spellStart"/>
      <w:r w:rsidRPr="00EF4B73">
        <w:rPr>
          <w:color w:val="333333"/>
          <w:sz w:val="28"/>
          <w:szCs w:val="28"/>
        </w:rPr>
        <w:t>дающегоему</w:t>
      </w:r>
      <w:proofErr w:type="spellEnd"/>
      <w:r w:rsidRPr="00EF4B73">
        <w:rPr>
          <w:color w:val="333333"/>
          <w:sz w:val="28"/>
          <w:szCs w:val="28"/>
        </w:rPr>
        <w:t xml:space="preserve"> право работать без разрешительных документов, у иностранного работника должен быть оформлен патент или разрешение на работу;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3) заключить с иностранным работником трудовой (гражданско-правовой) договор, форма которого аналогична форме договора, заключаемого с гражданином России;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 xml:space="preserve">4) уведомить Управление по вопросам миграции ГУ МВД России по Саратовской области о заключении трудового (гражданско-правового) договора с иностранным гражданином. Уведомить можно, выбрав один из равнозначных способов: а) приехать и подать уведомление непосредственно в  УВМ ГУ МВД России по Саратовской области по адресу: г. Энгельс, п. Пробуждение, стр. 4; б) направить уведомление почтовым </w:t>
      </w:r>
      <w:proofErr w:type="spellStart"/>
      <w:r w:rsidRPr="00EF4B73">
        <w:rPr>
          <w:color w:val="333333"/>
          <w:sz w:val="28"/>
          <w:szCs w:val="28"/>
        </w:rPr>
        <w:t>отправлениемв</w:t>
      </w:r>
      <w:proofErr w:type="spellEnd"/>
      <w:r w:rsidRPr="00EF4B73">
        <w:rPr>
          <w:color w:val="333333"/>
          <w:sz w:val="28"/>
          <w:szCs w:val="28"/>
        </w:rPr>
        <w:t xml:space="preserve"> УВМ ГУ МВД России по Саратовской области с описью вложения и уведомлением о вручении по адресу: 410040, г. Саратов, пр. 50 лет Октября, д.108 «У» (в этом случае датой подачи уведомления будет считаться дата приема письма почтовым отделением).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5) при расчете заработной платы работодатель должен удержать у налогоплательщика и уплатить сумму налога, исчисленную в соответствии со статьей 224 Налогового Кодекса РФ. Налоговая ставка устанавливается в размере 13% - в отношении резидентов и 30 %  - нерезидентов  (нерезиденты – иностранные граждане, находящиеся на территории Российской Федерации менее 183 дней).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3. Как трудовому мигранту оформить патент?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В соответствии с п.2 ст. 13.3  Федерального Закона РФ от 25  июля 2002 года № 115-ФЗ «О правовом положении иностранных граждан в Российской Федерации» для получения патента</w:t>
      </w:r>
      <w:r w:rsidRPr="00EF4B73">
        <w:rPr>
          <w:rStyle w:val="apple-converted-space"/>
          <w:color w:val="333333"/>
          <w:sz w:val="28"/>
          <w:szCs w:val="28"/>
        </w:rPr>
        <w:t> </w:t>
      </w:r>
      <w:r w:rsidRPr="00EF4B73">
        <w:rPr>
          <w:b/>
          <w:bCs/>
          <w:i/>
          <w:iCs/>
          <w:color w:val="333333"/>
          <w:sz w:val="28"/>
          <w:szCs w:val="28"/>
        </w:rPr>
        <w:t>иностранный гражданин в течение тридцати календарных дней со дня въезда в РФ представляет лично в Управление  по вопросам миграции ГУ МВД России по Саратовской области</w:t>
      </w:r>
      <w:r w:rsidRPr="00EF4B73">
        <w:rPr>
          <w:color w:val="333333"/>
          <w:sz w:val="28"/>
          <w:szCs w:val="28"/>
        </w:rPr>
        <w:t xml:space="preserve">: 1) заявление о выдаче патента;2) национальный паспорт; 3) миграционную карту с указанием работы как цели визита в РФ и с отметкой пограничного органа федеральной службы безопасности о въезде данного иностранного гражданина в РФ; 4) действующий на территории РФ на срок осуществления трудовой деятельности данным иностранным гражданином договор (полис) добровольного медицинского страхования, заключенный со страховой организацией, либо договор о предоставлении платных медицинских услуг, заключенный с медицинской организацией, находящейся в Саратовской области; 5) документы, подтверждающие отсутствие у данного иностранного гражданина заболевания наркоманией и выданные по результатам медицинского осмотра, включающего в себя </w:t>
      </w:r>
      <w:r w:rsidRPr="00EF4B73">
        <w:rPr>
          <w:color w:val="333333"/>
          <w:sz w:val="28"/>
          <w:szCs w:val="28"/>
        </w:rPr>
        <w:lastRenderedPageBreak/>
        <w:t>химико-токсикологические исследования наличия в организме человека наркотических средств, психотропных веществ и их метаболитов, и инфекционных заболеваний, которые представляют опасность для окружающих, а также сертификат об отсутствии заболевания, вызываемого вирусом иммунодефицита человека (ВИЧ-инфекции). Указанные документы и сертификат выдаются медицинскими организациями, находящимися на территории РФ; 6) документ, подтверждающий владение русским языком, знание истории России и основ законодательства Российской Федерации;  7) документы о постановке на учет по месту пребывания.</w:t>
      </w:r>
      <w:r w:rsidRPr="00EF4B73">
        <w:rPr>
          <w:rStyle w:val="apple-converted-space"/>
          <w:color w:val="333333"/>
          <w:sz w:val="28"/>
          <w:szCs w:val="28"/>
        </w:rPr>
        <w:t> 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 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4. В каком случае работодатель должен подать заявку в квоту на привлечение иностранного работника?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При наличии у работодателя потребности в привлечении к трудовой деятельности иностранного гражданина, прибывающего в Российскую Федерацию в порядке, требующем получения визы (дальнее зарубежье). Работодатель в соответствии с приказом Министерства труда и социальной защиты Российской Федерации от 23 января 2014 года № 27н  «Об утверждении  Правил определения органами государственной власти субъекта Российской Федерации потребности в привлечении иностранных работников», представляет в уполномоченный орган (министерство занятости, труда и миграции Саратовской области) заявку о потребности в привлечении иностранных работников.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Заявки работодателей рассматриваются на заседании областной межведомственной координационной комиссии по вопросам миграционной политики (региональный уровень). Затем заявки рассматриваются в Министерстве труда и социальной защиты Российской Федерации (федеральный уровень)</w:t>
      </w:r>
    </w:p>
    <w:p w:rsidR="004F2A3E" w:rsidRPr="00EF4B73" w:rsidRDefault="004F2A3E" w:rsidP="00EF4B73">
      <w:pPr>
        <w:pStyle w:val="consplusnormal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 xml:space="preserve">При одобрении заявки и выделении квоты (оформляется приказом Минтруда РФ) на привлечение иностранного работника </w:t>
      </w:r>
      <w:proofErr w:type="spellStart"/>
      <w:r w:rsidRPr="00EF4B73">
        <w:rPr>
          <w:color w:val="333333"/>
          <w:sz w:val="28"/>
          <w:szCs w:val="28"/>
        </w:rPr>
        <w:t>работодатель,в</w:t>
      </w:r>
      <w:proofErr w:type="spellEnd"/>
      <w:r w:rsidRPr="00EF4B73">
        <w:rPr>
          <w:color w:val="333333"/>
          <w:sz w:val="28"/>
          <w:szCs w:val="28"/>
        </w:rPr>
        <w:t xml:space="preserve"> соответствии со ст. 18 Федерального закона от 25 июля 2002 г. № 115-ФЗ «О правовом положении иностранных граждан в Российской Федерации», обращается в Управление по вопросам миграции ГУ МВД России по Саратовской области с заявлением о получении разрешения на привлечение и использование иностранного работника. Разрешение на привлечение и использование иностранных работников выдается Управлением по вопросам миграции ГУ МВД России по Саратовской области  при наличии заключения министерства занятости, труда и миграции области о целесообразности привлечения.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5. В каком случае работодатель должен уведомить Управление по вопросам миграции ГУ МВД России по Саратовской области о приеме на работу или увольнении иностранного работника (гражданина)?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В соответствии с п. 8 ст. 13 115-ФЗ</w:t>
      </w:r>
      <w:r w:rsidRPr="00EF4B73">
        <w:rPr>
          <w:rStyle w:val="apple-converted-space"/>
          <w:color w:val="333333"/>
          <w:sz w:val="28"/>
          <w:szCs w:val="28"/>
        </w:rPr>
        <w:t> </w:t>
      </w:r>
      <w:r w:rsidRPr="00EF4B73">
        <w:rPr>
          <w:b/>
          <w:bCs/>
          <w:i/>
          <w:iCs/>
          <w:color w:val="333333"/>
          <w:sz w:val="28"/>
          <w:szCs w:val="28"/>
        </w:rPr>
        <w:t>все  работодатели(без исключения)обязаны уведомлять</w:t>
      </w:r>
      <w:r w:rsidRPr="00EF4B73">
        <w:rPr>
          <w:rStyle w:val="apple-converted-space"/>
          <w:color w:val="333333"/>
          <w:sz w:val="28"/>
          <w:szCs w:val="28"/>
        </w:rPr>
        <w:t> </w:t>
      </w:r>
      <w:r w:rsidRPr="00EF4B73">
        <w:rPr>
          <w:color w:val="333333"/>
          <w:sz w:val="28"/>
          <w:szCs w:val="28"/>
        </w:rPr>
        <w:t>ГУ МВД России по Саратовской области  о заключении (или прекращении)  трудового (гражданско-правового) договора на выполнение работ (оказание услуг)</w:t>
      </w:r>
      <w:r w:rsidRPr="00EF4B73">
        <w:rPr>
          <w:rStyle w:val="apple-converted-space"/>
          <w:color w:val="333333"/>
          <w:sz w:val="28"/>
          <w:szCs w:val="28"/>
        </w:rPr>
        <w:t> </w:t>
      </w:r>
      <w:r w:rsidRPr="00EF4B73">
        <w:rPr>
          <w:b/>
          <w:bCs/>
          <w:i/>
          <w:iCs/>
          <w:color w:val="333333"/>
          <w:sz w:val="28"/>
          <w:szCs w:val="28"/>
        </w:rPr>
        <w:t xml:space="preserve">по всем категориям иностранных граждан (без исключения), в срок, не </w:t>
      </w:r>
      <w:r w:rsidRPr="00EF4B73">
        <w:rPr>
          <w:b/>
          <w:bCs/>
          <w:i/>
          <w:iCs/>
          <w:color w:val="333333"/>
          <w:sz w:val="28"/>
          <w:szCs w:val="28"/>
        </w:rPr>
        <w:lastRenderedPageBreak/>
        <w:t>превышающий 3-х рабочих дней с даты заключения (или прекращения) договора.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Уведомления обязаны представлять все категории работодателей: юридические лица; индивидуальные предприниматели; физические лица - граждане РФ.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 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6. Как работодатель должен уведомить Управление по вопросам миграции ГУ МВД России по Саратовской области о приеме на работу или увольнении иностранного работника (гражданина)?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Уведомление может быть подано двумя равнозначными способами: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1) непосредственно в  Управление по вопросам миграции ГУ МВД России по Саратовской области по адресу: г. Энгельс, п. Пробуждение, стр. 4. При приеме уведомления на бумажном носителе должностным лицом территориального органа ГУ МВД  России проверяются правильность заполнения уведомления, а также наличие документов, удостоверяющих личность и полномочия лица, представившего уведомление. Уведомителю или его представителю, в случае, если уведомление подано непосредственно в Управление по вопросам миграции ГУ МВД России, выдается справка, подтверждающая прием уведомления;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2) направлено почтовым отправлением в УВМ ГУ МВД России по Саратовской области с описью вложения и уведомлением о вручении по адресу: 410040, г. Саратов, пр. 50 лет Октября, д.108 «У». В этом случае датой подачи уведомления будет считаться дата приема письма почтовым отделением.</w:t>
      </w:r>
    </w:p>
    <w:p w:rsidR="004F2A3E" w:rsidRPr="00EF4B73" w:rsidRDefault="004F2A3E" w:rsidP="00EF4B7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b/>
          <w:bCs/>
          <w:color w:val="333333"/>
          <w:sz w:val="28"/>
          <w:szCs w:val="28"/>
        </w:rPr>
        <w:t>7. Если работодатель не уведомил (или уведомил не в срок, или уведомил не по утвержденной форме) Управление по вопросам миграции ГУ МВД России по Саратовской области какие штрафные санкции к нему будут применены?</w:t>
      </w:r>
    </w:p>
    <w:p w:rsidR="004F2A3E" w:rsidRPr="00EF4B73" w:rsidRDefault="004F2A3E" w:rsidP="00EF4B7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 xml:space="preserve">В соответствии с п. 3 ст. 18.15 </w:t>
      </w:r>
      <w:proofErr w:type="spellStart"/>
      <w:r w:rsidRPr="00EF4B73">
        <w:rPr>
          <w:color w:val="333333"/>
          <w:sz w:val="28"/>
          <w:szCs w:val="28"/>
        </w:rPr>
        <w:t>КоАП</w:t>
      </w:r>
      <w:proofErr w:type="spellEnd"/>
      <w:r w:rsidRPr="00EF4B73">
        <w:rPr>
          <w:color w:val="333333"/>
          <w:sz w:val="28"/>
          <w:szCs w:val="28"/>
        </w:rPr>
        <w:t xml:space="preserve"> РФ  </w:t>
      </w:r>
      <w:proofErr w:type="spellStart"/>
      <w:r w:rsidRPr="00EF4B73">
        <w:rPr>
          <w:color w:val="333333"/>
          <w:sz w:val="28"/>
          <w:szCs w:val="28"/>
        </w:rPr>
        <w:t>неуведомление</w:t>
      </w:r>
      <w:proofErr w:type="spellEnd"/>
      <w:r w:rsidRPr="00EF4B73">
        <w:rPr>
          <w:color w:val="333333"/>
          <w:sz w:val="28"/>
          <w:szCs w:val="28"/>
        </w:rPr>
        <w:t xml:space="preserve"> или нарушение установленного порядка и (или) формы уведомления о заключении или прекращении (расторжении) трудового договора или гражданско-правового договора с иностранным гражданином – влечет наложение административного штрафа:</w:t>
      </w:r>
    </w:p>
    <w:p w:rsidR="004F2A3E" w:rsidRPr="00EF4B73" w:rsidRDefault="004F2A3E" w:rsidP="00EF4B7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на граждан - в размере от двух тысяч до пяти тысяч рублей;</w:t>
      </w:r>
    </w:p>
    <w:p w:rsidR="004F2A3E" w:rsidRPr="00EF4B73" w:rsidRDefault="004F2A3E" w:rsidP="00EF4B7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на должностных лиц - от тридцати пяти тысяч до пятидесяти тысяч рублей;</w:t>
      </w:r>
    </w:p>
    <w:p w:rsidR="004F2A3E" w:rsidRPr="00EF4B73" w:rsidRDefault="004F2A3E" w:rsidP="00EF4B7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333333"/>
          <w:sz w:val="28"/>
          <w:szCs w:val="28"/>
        </w:rPr>
      </w:pPr>
      <w:r w:rsidRPr="00EF4B73">
        <w:rPr>
          <w:color w:val="333333"/>
          <w:sz w:val="28"/>
          <w:szCs w:val="28"/>
        </w:rPr>
        <w:t>на юридических лиц - от четырехсот тысяч до восьмисот тысяч рублей либо административное приостановление деятельности на срок от четырнадцати до девяноста суток.</w:t>
      </w:r>
    </w:p>
    <w:p w:rsidR="00212A32" w:rsidRPr="00EF4B73" w:rsidRDefault="00212A32" w:rsidP="00EF4B7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12A32" w:rsidRPr="00EF4B73" w:rsidSect="00EF4B7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4F2A3E"/>
    <w:rsid w:val="00212A32"/>
    <w:rsid w:val="003325B9"/>
    <w:rsid w:val="004F2A3E"/>
    <w:rsid w:val="00EF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2A3E"/>
  </w:style>
  <w:style w:type="paragraph" w:customStyle="1" w:styleId="consplusnormal">
    <w:name w:val="consplusnormal"/>
    <w:basedOn w:val="a"/>
    <w:rsid w:val="004F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a"/>
    <w:rsid w:val="004F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1505</Words>
  <Characters>8584</Characters>
  <Application>Microsoft Office Word</Application>
  <DocSecurity>0</DocSecurity>
  <Lines>71</Lines>
  <Paragraphs>20</Paragraphs>
  <ScaleCrop>false</ScaleCrop>
  <Company>1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Кадры</cp:lastModifiedBy>
  <cp:revision>3</cp:revision>
  <dcterms:created xsi:type="dcterms:W3CDTF">2017-11-16T12:25:00Z</dcterms:created>
  <dcterms:modified xsi:type="dcterms:W3CDTF">2017-11-17T10:55:00Z</dcterms:modified>
</cp:coreProperties>
</file>