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60" w:rsidRDefault="00A9167B" w:rsidP="00162F6D">
      <w:pPr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="00625F9B"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                </w:t>
      </w:r>
    </w:p>
    <w:p w:rsidR="00963660" w:rsidRDefault="00963660" w:rsidP="00963660">
      <w:pPr>
        <w:jc w:val="center"/>
        <w:rPr>
          <w:sz w:val="28"/>
        </w:rPr>
      </w:pPr>
    </w:p>
    <w:p w:rsidR="002A4146" w:rsidRPr="00162F6D" w:rsidRDefault="002A4146" w:rsidP="00CE3D04">
      <w:pPr>
        <w:pStyle w:val="1"/>
        <w:rPr>
          <w:szCs w:val="28"/>
        </w:rPr>
      </w:pPr>
      <w:r w:rsidRPr="00162F6D">
        <w:rPr>
          <w:szCs w:val="28"/>
        </w:rPr>
        <w:t xml:space="preserve">КРАСНОАРМЕЙСКОЕ РАЙОННОЕ СОБРАНИЕ </w:t>
      </w:r>
    </w:p>
    <w:p w:rsidR="00963660" w:rsidRPr="00162F6D" w:rsidRDefault="00963660" w:rsidP="00CE3D04">
      <w:pPr>
        <w:pStyle w:val="1"/>
        <w:rPr>
          <w:szCs w:val="28"/>
        </w:rPr>
      </w:pPr>
      <w:r w:rsidRPr="00162F6D">
        <w:rPr>
          <w:szCs w:val="28"/>
        </w:rPr>
        <w:t>САРАТОВСК</w:t>
      </w:r>
      <w:r w:rsidR="00552FA3" w:rsidRPr="00162F6D">
        <w:rPr>
          <w:szCs w:val="28"/>
        </w:rPr>
        <w:t>ОЙ ОБЛАСТИ</w:t>
      </w:r>
    </w:p>
    <w:p w:rsidR="00CE3D04" w:rsidRPr="00162F6D" w:rsidRDefault="00CE3D04" w:rsidP="00CE3D04">
      <w:pPr>
        <w:jc w:val="center"/>
        <w:rPr>
          <w:sz w:val="28"/>
          <w:szCs w:val="28"/>
        </w:rPr>
      </w:pPr>
    </w:p>
    <w:p w:rsidR="00963660" w:rsidRPr="00162F6D" w:rsidRDefault="00963660" w:rsidP="00963660">
      <w:pPr>
        <w:jc w:val="center"/>
        <w:rPr>
          <w:b/>
          <w:bCs/>
          <w:sz w:val="28"/>
          <w:szCs w:val="28"/>
        </w:rPr>
      </w:pPr>
    </w:p>
    <w:p w:rsidR="00963660" w:rsidRPr="00162F6D" w:rsidRDefault="00CE3D04" w:rsidP="00963660">
      <w:pPr>
        <w:pStyle w:val="2"/>
        <w:rPr>
          <w:sz w:val="28"/>
          <w:szCs w:val="28"/>
        </w:rPr>
      </w:pPr>
      <w:r w:rsidRPr="00162F6D">
        <w:rPr>
          <w:sz w:val="28"/>
          <w:szCs w:val="28"/>
        </w:rPr>
        <w:t>РЕШЕНИЕ</w:t>
      </w:r>
    </w:p>
    <w:p w:rsidR="00963660" w:rsidRDefault="00963660" w:rsidP="00963660"/>
    <w:tbl>
      <w:tblPr>
        <w:tblW w:w="4680" w:type="dxa"/>
        <w:tblLook w:val="0000"/>
      </w:tblPr>
      <w:tblGrid>
        <w:gridCol w:w="536"/>
        <w:gridCol w:w="1624"/>
        <w:gridCol w:w="720"/>
        <w:gridCol w:w="1800"/>
      </w:tblGrid>
      <w:tr w:rsidR="00963660" w:rsidTr="00162F6D">
        <w:trPr>
          <w:cantSplit/>
          <w:trHeight w:val="276"/>
        </w:trPr>
        <w:tc>
          <w:tcPr>
            <w:tcW w:w="536" w:type="dxa"/>
            <w:vMerge w:val="restart"/>
            <w:vAlign w:val="bottom"/>
          </w:tcPr>
          <w:p w:rsidR="00963660" w:rsidRDefault="00162F6D" w:rsidP="00162F6D">
            <w:r>
              <w:t>о</w:t>
            </w:r>
            <w:r w:rsidR="00963660">
              <w:t>т</w:t>
            </w:r>
          </w:p>
        </w:tc>
        <w:tc>
          <w:tcPr>
            <w:tcW w:w="1624" w:type="dxa"/>
            <w:vMerge w:val="restart"/>
            <w:tcBorders>
              <w:bottom w:val="dotted" w:sz="4" w:space="0" w:color="auto"/>
            </w:tcBorders>
            <w:vAlign w:val="bottom"/>
          </w:tcPr>
          <w:p w:rsidR="00963660" w:rsidRPr="000A69AE" w:rsidRDefault="00162F6D" w:rsidP="001D0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25.07.2024</w:t>
            </w:r>
          </w:p>
        </w:tc>
        <w:tc>
          <w:tcPr>
            <w:tcW w:w="720" w:type="dxa"/>
            <w:vMerge w:val="restart"/>
            <w:vAlign w:val="bottom"/>
          </w:tcPr>
          <w:p w:rsidR="00963660" w:rsidRDefault="00963660" w:rsidP="0041001D">
            <w:pPr>
              <w:jc w:val="center"/>
            </w:pPr>
            <w:r>
              <w:t>№</w:t>
            </w:r>
          </w:p>
        </w:tc>
        <w:tc>
          <w:tcPr>
            <w:tcW w:w="1800" w:type="dxa"/>
            <w:vMerge w:val="restart"/>
            <w:tcBorders>
              <w:bottom w:val="dotted" w:sz="4" w:space="0" w:color="auto"/>
            </w:tcBorders>
            <w:vAlign w:val="bottom"/>
          </w:tcPr>
          <w:p w:rsidR="00963660" w:rsidRPr="000A69AE" w:rsidRDefault="00162F6D" w:rsidP="00F66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63660" w:rsidTr="00162F6D">
        <w:trPr>
          <w:cantSplit/>
          <w:trHeight w:val="276"/>
        </w:trPr>
        <w:tc>
          <w:tcPr>
            <w:tcW w:w="536" w:type="dxa"/>
            <w:vMerge/>
            <w:vAlign w:val="bottom"/>
          </w:tcPr>
          <w:p w:rsidR="00963660" w:rsidRDefault="00963660" w:rsidP="0041001D">
            <w:pPr>
              <w:jc w:val="center"/>
            </w:pPr>
          </w:p>
        </w:tc>
        <w:tc>
          <w:tcPr>
            <w:tcW w:w="1624" w:type="dxa"/>
            <w:vMerge/>
            <w:tcBorders>
              <w:bottom w:val="dotted" w:sz="4" w:space="0" w:color="auto"/>
            </w:tcBorders>
            <w:vAlign w:val="bottom"/>
          </w:tcPr>
          <w:p w:rsidR="00963660" w:rsidRDefault="00963660" w:rsidP="0041001D">
            <w:pPr>
              <w:jc w:val="center"/>
            </w:pPr>
          </w:p>
        </w:tc>
        <w:tc>
          <w:tcPr>
            <w:tcW w:w="720" w:type="dxa"/>
            <w:vMerge/>
            <w:vAlign w:val="bottom"/>
          </w:tcPr>
          <w:p w:rsidR="00963660" w:rsidRDefault="00963660" w:rsidP="0041001D">
            <w:pPr>
              <w:jc w:val="center"/>
            </w:pPr>
          </w:p>
        </w:tc>
        <w:tc>
          <w:tcPr>
            <w:tcW w:w="1800" w:type="dxa"/>
            <w:vMerge/>
            <w:tcBorders>
              <w:bottom w:val="dotted" w:sz="4" w:space="0" w:color="auto"/>
            </w:tcBorders>
            <w:vAlign w:val="bottom"/>
          </w:tcPr>
          <w:p w:rsidR="00963660" w:rsidRDefault="00963660" w:rsidP="0041001D">
            <w:pPr>
              <w:jc w:val="center"/>
            </w:pPr>
          </w:p>
        </w:tc>
      </w:tr>
    </w:tbl>
    <w:p w:rsidR="00BF6057" w:rsidRDefault="00963660" w:rsidP="00963660">
      <w:pPr>
        <w:jc w:val="both"/>
        <w:rPr>
          <w:bCs/>
          <w:sz w:val="22"/>
          <w:szCs w:val="22"/>
        </w:rPr>
      </w:pPr>
      <w:r>
        <w:rPr>
          <w:b/>
          <w:bCs/>
        </w:rPr>
        <w:t xml:space="preserve">                       </w:t>
      </w:r>
      <w:r w:rsidR="00162F6D">
        <w:rPr>
          <w:b/>
          <w:bCs/>
        </w:rPr>
        <w:t xml:space="preserve">                        </w:t>
      </w:r>
      <w:r>
        <w:rPr>
          <w:b/>
          <w:bCs/>
        </w:rPr>
        <w:t xml:space="preserve"> </w:t>
      </w:r>
    </w:p>
    <w:p w:rsidR="00EE39B9" w:rsidRPr="009C1554" w:rsidRDefault="00EE39B9" w:rsidP="00963660">
      <w:pPr>
        <w:jc w:val="both"/>
        <w:rPr>
          <w:b/>
          <w:bCs/>
        </w:rPr>
      </w:pPr>
    </w:p>
    <w:tbl>
      <w:tblPr>
        <w:tblW w:w="9988" w:type="dxa"/>
        <w:tblInd w:w="-34" w:type="dxa"/>
        <w:tblLook w:val="0000"/>
      </w:tblPr>
      <w:tblGrid>
        <w:gridCol w:w="9988"/>
      </w:tblGrid>
      <w:tr w:rsidR="00963660" w:rsidRPr="00727F79" w:rsidTr="00162F6D">
        <w:trPr>
          <w:trHeight w:val="696"/>
        </w:trPr>
        <w:tc>
          <w:tcPr>
            <w:tcW w:w="9988" w:type="dxa"/>
          </w:tcPr>
          <w:p w:rsidR="00162F6D" w:rsidRDefault="00480BD3" w:rsidP="00162F6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4C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</w:t>
            </w:r>
            <w:r w:rsidR="005B2AC9" w:rsidRPr="002F4C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Правила установки рекламных </w:t>
            </w:r>
          </w:p>
          <w:p w:rsidR="00162F6D" w:rsidRDefault="005B2AC9" w:rsidP="00162F6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4C8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конструкций на территории Красноармейского</w:t>
            </w:r>
            <w:r w:rsidR="009E5968" w:rsidRPr="002F4C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</w:t>
            </w:r>
          </w:p>
          <w:p w:rsidR="00480BD3" w:rsidRPr="002F4C89" w:rsidRDefault="005B2AC9" w:rsidP="00162F6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4C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</w:t>
            </w:r>
            <w:r w:rsidR="00D03EEE" w:rsidRPr="002F4C89">
              <w:rPr>
                <w:rFonts w:ascii="Times New Roman" w:hAnsi="Times New Roman" w:cs="Times New Roman"/>
                <w:b w:val="0"/>
                <w:sz w:val="28"/>
                <w:szCs w:val="28"/>
              </w:rPr>
              <w:t>, утвержденные</w:t>
            </w:r>
            <w:r w:rsidR="00F10DFC" w:rsidRPr="002F4C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решением Красноармейского собрания от 27.03.2009 №70</w:t>
            </w:r>
            <w:r w:rsidR="00162F6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75642" w:rsidRPr="002F4C89">
              <w:rPr>
                <w:rFonts w:ascii="Times New Roman" w:hAnsi="Times New Roman" w:cs="Times New Roman"/>
                <w:b w:val="0"/>
                <w:sz w:val="28"/>
                <w:szCs w:val="28"/>
              </w:rPr>
              <w:t>(с изменениями)</w:t>
            </w:r>
          </w:p>
          <w:p w:rsidR="00D66090" w:rsidRPr="00796135" w:rsidRDefault="00D66090" w:rsidP="00AD6F9F">
            <w:pPr>
              <w:jc w:val="both"/>
            </w:pPr>
          </w:p>
        </w:tc>
      </w:tr>
    </w:tbl>
    <w:p w:rsidR="00963660" w:rsidRPr="00727F79" w:rsidRDefault="00963660" w:rsidP="00727F79"/>
    <w:p w:rsidR="002177C1" w:rsidRDefault="002177C1" w:rsidP="00162F6D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Федерального закона от 23.04.2024 № 98-ФЗ «О внесении изменений в статью 40 Федерального закона «О рекламе» и Федеральный закон «О внесении изменений в отдельные законодательные акты Российской Федерации» и с Уставом Красноармейского муниципального района районное Собрание </w:t>
      </w:r>
      <w:r w:rsidRPr="002A4146">
        <w:rPr>
          <w:rFonts w:ascii="Times New Roman" w:hAnsi="Times New Roman" w:cs="Times New Roman"/>
          <w:sz w:val="28"/>
          <w:szCs w:val="28"/>
        </w:rPr>
        <w:t>РЕШИЛО:</w:t>
      </w:r>
    </w:p>
    <w:p w:rsidR="002177C1" w:rsidRDefault="002177C1" w:rsidP="00162F6D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Внести в «Правила установки рекламных конструкций на территории Красноармейского муниципального района», утвержденный решением Красноармейского районного Собрания от 27.03.2009г. № 70(с изменениями), следующие изменения:</w:t>
      </w:r>
    </w:p>
    <w:p w:rsidR="002177C1" w:rsidRDefault="002177C1" w:rsidP="00162F6D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в раздел 5 «Порядок получения разрешения» дополнить пунктом 5.10 следующего содержания: «До 31 декабря, 2024 года лицо, заключившее договор на установку и эксплуатацию рекламной конструкции на земельном участке, который находится в государственной или муниципальной собственности, либо на здании или ином недвижимом имуществе, находящихся в государственной или муниципальной собственности, в праве обратиться в администрацию Красноармейского муниципального района с заявлением о заключении дополнительного соглашения предусматривающего увеличение срока действия договора, при условии отсутствия задолженности по нему», далее по тексту.</w:t>
      </w:r>
      <w:r w:rsidRPr="002177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177C1" w:rsidRDefault="002177C1" w:rsidP="00162F6D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Считать утратившим силу Решения Красноармейского районного Собрания Саратовской области:</w:t>
      </w:r>
    </w:p>
    <w:p w:rsidR="002177C1" w:rsidRDefault="002177C1" w:rsidP="00162F6D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от 29.03.2013г. № 9 «О внесений изменений в Порядок расчета размера платы за установку и эксплуатацию рекламной конструкции с использованием имущества, находящего в муниципальной собственности, утвержденный решением Красноармейского районного Собрания от 27.03.2009 г. № 70»;</w:t>
      </w:r>
    </w:p>
    <w:p w:rsidR="002177C1" w:rsidRDefault="002177C1" w:rsidP="00162F6D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- от 03.12.2018г. № 64 «О внесений изменений в Порядок расчета размера платы за установку и эксплуатацию рекламной конструкции с использованием имущества, находящего в муниципальной собственности, утвержденный решением Красноармейского Собрания от 27.03.2009 г. № 70 (с изм. от 29.03.2013 № 9»;</w:t>
      </w:r>
    </w:p>
    <w:p w:rsidR="002177C1" w:rsidRDefault="002177C1" w:rsidP="00162F6D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от 19.02.2021г. № 14 «О внесений изменений в Порядок расчета размера платы за установку и эксплуатацию рекламной конструкции с использованием имущества, находящего в муниципальной собственности, утвержденный решением Красноармейского Собрания от 27.03.2009 г. № 70».</w:t>
      </w:r>
    </w:p>
    <w:p w:rsidR="002177C1" w:rsidRDefault="002177C1" w:rsidP="00162F6D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Опубликовать настоящее, решение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Pr="002177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177C1" w:rsidRDefault="002177C1" w:rsidP="00162F6D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Настоящее решение вступает в силу с момента его официального опубликования (обнародования)</w:t>
      </w:r>
    </w:p>
    <w:p w:rsidR="00BF6057" w:rsidRDefault="00BF6057" w:rsidP="00162F6D">
      <w:pPr>
        <w:ind w:firstLine="426"/>
      </w:pPr>
    </w:p>
    <w:p w:rsidR="00963660" w:rsidRDefault="00963660" w:rsidP="00162F6D">
      <w:pPr>
        <w:ind w:firstLine="426"/>
        <w:jc w:val="both"/>
        <w:rPr>
          <w:b/>
          <w:bCs/>
        </w:rPr>
      </w:pPr>
    </w:p>
    <w:p w:rsidR="00963660" w:rsidRDefault="00963660" w:rsidP="00162F6D">
      <w:pPr>
        <w:ind w:firstLine="426"/>
        <w:jc w:val="both"/>
        <w:rPr>
          <w:b/>
          <w:bCs/>
        </w:rPr>
      </w:pPr>
    </w:p>
    <w:tbl>
      <w:tblPr>
        <w:tblpPr w:leftFromText="180" w:rightFromText="180" w:vertAnchor="text" w:horzAnchor="margin" w:tblpY="-62"/>
        <w:tblW w:w="10456" w:type="dxa"/>
        <w:tblLook w:val="0000"/>
      </w:tblPr>
      <w:tblGrid>
        <w:gridCol w:w="10456"/>
      </w:tblGrid>
      <w:tr w:rsidR="002177C1" w:rsidTr="002177C1">
        <w:tc>
          <w:tcPr>
            <w:tcW w:w="10456" w:type="dxa"/>
          </w:tcPr>
          <w:p w:rsidR="002177C1" w:rsidRDefault="002177C1" w:rsidP="00162F6D">
            <w:pPr>
              <w:ind w:right="-108"/>
              <w:rPr>
                <w:bCs/>
                <w:sz w:val="28"/>
              </w:rPr>
            </w:pPr>
            <w:r>
              <w:rPr>
                <w:bCs/>
                <w:sz w:val="28"/>
              </w:rPr>
              <w:t>Председатель Красноармейского</w:t>
            </w:r>
          </w:p>
          <w:p w:rsidR="002177C1" w:rsidRPr="005529AC" w:rsidRDefault="00162F6D" w:rsidP="00162F6D">
            <w:pPr>
              <w:ind w:right="-108"/>
              <w:rPr>
                <w:bCs/>
                <w:sz w:val="28"/>
              </w:rPr>
            </w:pPr>
            <w:r>
              <w:rPr>
                <w:bCs/>
                <w:sz w:val="28"/>
              </w:rPr>
              <w:t>р</w:t>
            </w:r>
            <w:r w:rsidR="002177C1">
              <w:rPr>
                <w:bCs/>
                <w:sz w:val="28"/>
              </w:rPr>
              <w:t xml:space="preserve">айонного Собрания                                                   </w:t>
            </w:r>
            <w:r>
              <w:rPr>
                <w:bCs/>
                <w:sz w:val="28"/>
              </w:rPr>
              <w:t xml:space="preserve">                       </w:t>
            </w:r>
            <w:r w:rsidR="002177C1">
              <w:rPr>
                <w:bCs/>
                <w:sz w:val="28"/>
              </w:rPr>
              <w:t xml:space="preserve">Л.В. Герасимова </w:t>
            </w:r>
          </w:p>
        </w:tc>
      </w:tr>
    </w:tbl>
    <w:p w:rsidR="00AD6F9F" w:rsidRDefault="00AD6F9F" w:rsidP="00162F6D">
      <w:pPr>
        <w:spacing w:line="180" w:lineRule="auto"/>
        <w:ind w:firstLine="426"/>
        <w:rPr>
          <w:sz w:val="28"/>
          <w:szCs w:val="28"/>
        </w:rPr>
      </w:pPr>
    </w:p>
    <w:p w:rsidR="00AD6F9F" w:rsidRDefault="00AD6F9F" w:rsidP="00162F6D">
      <w:pPr>
        <w:spacing w:line="180" w:lineRule="auto"/>
        <w:ind w:firstLine="426"/>
        <w:rPr>
          <w:sz w:val="28"/>
          <w:szCs w:val="28"/>
        </w:rPr>
      </w:pPr>
    </w:p>
    <w:tbl>
      <w:tblPr>
        <w:tblpPr w:leftFromText="180" w:rightFromText="180" w:vertAnchor="text" w:horzAnchor="margin" w:tblpY="37"/>
        <w:tblW w:w="10456" w:type="dxa"/>
        <w:tblLook w:val="0000"/>
      </w:tblPr>
      <w:tblGrid>
        <w:gridCol w:w="10456"/>
      </w:tblGrid>
      <w:tr w:rsidR="002177C1" w:rsidTr="002177C1">
        <w:tc>
          <w:tcPr>
            <w:tcW w:w="10456" w:type="dxa"/>
          </w:tcPr>
          <w:p w:rsidR="002177C1" w:rsidRDefault="002177C1" w:rsidP="00162F6D">
            <w:pPr>
              <w:ind w:right="-108"/>
              <w:rPr>
                <w:bCs/>
                <w:sz w:val="28"/>
              </w:rPr>
            </w:pPr>
            <w:r>
              <w:rPr>
                <w:bCs/>
                <w:sz w:val="28"/>
              </w:rPr>
              <w:t>Секретарь Красноармейского</w:t>
            </w:r>
          </w:p>
          <w:p w:rsidR="002177C1" w:rsidRPr="005529AC" w:rsidRDefault="002177C1" w:rsidP="00162F6D">
            <w:pPr>
              <w:ind w:right="-108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районного Собрания                                                     </w:t>
            </w:r>
            <w:r w:rsidR="00162F6D">
              <w:rPr>
                <w:bCs/>
                <w:sz w:val="28"/>
              </w:rPr>
              <w:t xml:space="preserve">                      </w:t>
            </w:r>
            <w:r>
              <w:rPr>
                <w:bCs/>
                <w:sz w:val="28"/>
              </w:rPr>
              <w:t xml:space="preserve">А.В. Кузьменко </w:t>
            </w:r>
          </w:p>
        </w:tc>
      </w:tr>
    </w:tbl>
    <w:p w:rsidR="00FC54A4" w:rsidRDefault="00FC54A4" w:rsidP="00FC54A4">
      <w:pPr>
        <w:jc w:val="both"/>
        <w:rPr>
          <w:b/>
          <w:bCs/>
        </w:rPr>
      </w:pPr>
    </w:p>
    <w:p w:rsidR="00FC54A4" w:rsidRDefault="00FC54A4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177C1" w:rsidRDefault="002177C1" w:rsidP="00FC54A4">
      <w:pPr>
        <w:spacing w:line="180" w:lineRule="auto"/>
        <w:ind w:firstLine="567"/>
        <w:jc w:val="right"/>
        <w:rPr>
          <w:sz w:val="28"/>
          <w:szCs w:val="28"/>
        </w:rPr>
      </w:pPr>
    </w:p>
    <w:p w:rsidR="002F4C89" w:rsidRDefault="002F4C89" w:rsidP="00162F6D">
      <w:pPr>
        <w:pStyle w:val="af"/>
        <w:shd w:val="clear" w:color="auto" w:fill="FFFFFF"/>
        <w:spacing w:before="0" w:after="0" w:line="236" w:lineRule="atLeas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62F6D" w:rsidRDefault="00162F6D" w:rsidP="00162F6D">
      <w:pPr>
        <w:pStyle w:val="af"/>
        <w:shd w:val="clear" w:color="auto" w:fill="FFFFFF"/>
        <w:spacing w:before="0" w:after="0" w:line="236" w:lineRule="atLeas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162F6D" w:rsidRDefault="00162F6D" w:rsidP="00162F6D">
      <w:pPr>
        <w:pStyle w:val="af"/>
        <w:shd w:val="clear" w:color="auto" w:fill="FFFFFF"/>
        <w:spacing w:before="0" w:after="0" w:line="236" w:lineRule="atLeast"/>
        <w:rPr>
          <w:rFonts w:ascii="PT Astra Serif" w:hAnsi="PT Astra Serif"/>
          <w:color w:val="000000"/>
          <w:sz w:val="28"/>
          <w:szCs w:val="28"/>
        </w:rPr>
      </w:pP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39"/>
        <w:jc w:val="right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lastRenderedPageBreak/>
        <w:t xml:space="preserve">Приложение </w:t>
      </w: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39"/>
        <w:jc w:val="right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>к решению районного Собрания</w:t>
      </w: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39"/>
        <w:jc w:val="right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162F6D">
        <w:rPr>
          <w:rFonts w:ascii="PT Astra Serif" w:hAnsi="PT Astra Serif"/>
          <w:color w:val="000000"/>
          <w:sz w:val="28"/>
          <w:szCs w:val="28"/>
        </w:rPr>
        <w:t>25.07</w:t>
      </w:r>
      <w:r w:rsidRPr="005237E4">
        <w:rPr>
          <w:rFonts w:ascii="PT Astra Serif" w:hAnsi="PT Astra Serif"/>
          <w:color w:val="000000"/>
          <w:sz w:val="28"/>
          <w:szCs w:val="28"/>
        </w:rPr>
        <w:t>.</w:t>
      </w:r>
      <w:r w:rsidR="00162F6D">
        <w:rPr>
          <w:rFonts w:ascii="PT Astra Serif" w:hAnsi="PT Astra Serif"/>
          <w:color w:val="000000"/>
          <w:sz w:val="28"/>
          <w:szCs w:val="28"/>
        </w:rPr>
        <w:t>2024</w:t>
      </w:r>
      <w:r w:rsidRPr="005237E4">
        <w:rPr>
          <w:rFonts w:ascii="PT Astra Serif" w:hAnsi="PT Astra Serif"/>
          <w:color w:val="000000"/>
          <w:sz w:val="28"/>
          <w:szCs w:val="28"/>
        </w:rPr>
        <w:t xml:space="preserve"> №</w:t>
      </w:r>
      <w:r w:rsidR="00162F6D">
        <w:rPr>
          <w:rFonts w:ascii="PT Astra Serif" w:hAnsi="PT Astra Serif"/>
          <w:color w:val="000000"/>
          <w:sz w:val="28"/>
          <w:szCs w:val="28"/>
        </w:rPr>
        <w:t xml:space="preserve"> 50</w:t>
      </w:r>
    </w:p>
    <w:p w:rsidR="005237E4" w:rsidRPr="005237E4" w:rsidRDefault="005237E4" w:rsidP="004E4ABC">
      <w:pPr>
        <w:pStyle w:val="af"/>
        <w:shd w:val="clear" w:color="auto" w:fill="FFFFFF"/>
        <w:spacing w:before="0" w:after="0" w:line="236" w:lineRule="atLeas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5237E4" w:rsidRPr="005237E4" w:rsidRDefault="005237E4" w:rsidP="004E4ABC">
      <w:pPr>
        <w:pStyle w:val="af"/>
        <w:shd w:val="clear" w:color="auto" w:fill="FFFFFF"/>
        <w:spacing w:before="0" w:after="0" w:line="236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4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237E4">
        <w:rPr>
          <w:rFonts w:ascii="PT Astra Serif" w:hAnsi="PT Astra Serif"/>
          <w:b/>
          <w:color w:val="000000"/>
          <w:sz w:val="28"/>
          <w:szCs w:val="28"/>
        </w:rPr>
        <w:t>5. Порядок получения разрешения</w:t>
      </w:r>
      <w:r w:rsidR="004E4ABC">
        <w:rPr>
          <w:rFonts w:ascii="PT Astra Serif" w:hAnsi="PT Astra Serif"/>
          <w:b/>
          <w:color w:val="000000"/>
          <w:sz w:val="28"/>
          <w:szCs w:val="28"/>
        </w:rPr>
        <w:t xml:space="preserve"> (Правила установки рекламных конструкций на территории Красноармейского муниципального района)</w:t>
      </w: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5.1. Прием заявлений, выдачу разрешений (или отказов в их выдаче) осуществляет администрация Красноармейского муниципального района. </w:t>
      </w: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5.2. Для получения разрешения физическое или юридическое лицо, владелец рекламной конструкции и (или) собственник недвижимого имущества, к которому присоединяется рекламная конструкция, а также лицо, обладающее правом хозяйственного ведения, оперативного управления или иным вещным правом на такое имущество, или доверительный управляющий при условии, что договор доверительного управления не ограничивает его в совершении таких действий с соответствующим имуществом (далее по тексту - заявитель), подает </w:t>
      </w: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1) письменное заявление (приложение 1) (далее по тексту - заявление) с приложением </w:t>
      </w:r>
    </w:p>
    <w:p w:rsidR="005237E4" w:rsidRPr="005237E4" w:rsidRDefault="005237E4" w:rsidP="005237E4">
      <w:pPr>
        <w:pStyle w:val="af"/>
        <w:numPr>
          <w:ilvl w:val="0"/>
          <w:numId w:val="37"/>
        </w:numPr>
        <w:shd w:val="clear" w:color="auto" w:fill="FFFFFF"/>
        <w:spacing w:before="0" w:after="0" w:line="236" w:lineRule="atLeast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копии свидетельства о государственной регистрации юридического лица, индивидуального предпринимателя или копия паспорта физического лица </w:t>
      </w:r>
    </w:p>
    <w:p w:rsidR="005237E4" w:rsidRPr="005237E4" w:rsidRDefault="005237E4" w:rsidP="005237E4">
      <w:pPr>
        <w:pStyle w:val="af"/>
        <w:numPr>
          <w:ilvl w:val="0"/>
          <w:numId w:val="37"/>
        </w:numPr>
        <w:shd w:val="clear" w:color="auto" w:fill="FFFFFF"/>
        <w:spacing w:before="0" w:after="0" w:line="236" w:lineRule="atLeast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эскиз рекламной поверхности с указанием размеров; </w:t>
      </w:r>
    </w:p>
    <w:p w:rsidR="005237E4" w:rsidRPr="005237E4" w:rsidRDefault="005237E4" w:rsidP="005237E4">
      <w:pPr>
        <w:pStyle w:val="af"/>
        <w:numPr>
          <w:ilvl w:val="0"/>
          <w:numId w:val="37"/>
        </w:numPr>
        <w:shd w:val="clear" w:color="auto" w:fill="FFFFFF"/>
        <w:spacing w:before="0" w:after="0" w:line="236" w:lineRule="atLeast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>выкопировка из плана населенного пункта;</w:t>
      </w:r>
    </w:p>
    <w:p w:rsidR="005237E4" w:rsidRPr="005237E4" w:rsidRDefault="005237E4" w:rsidP="005237E4">
      <w:pPr>
        <w:pStyle w:val="af"/>
        <w:numPr>
          <w:ilvl w:val="0"/>
          <w:numId w:val="37"/>
        </w:numPr>
        <w:shd w:val="clear" w:color="auto" w:fill="FFFFFF"/>
        <w:spacing w:before="0" w:after="0" w:line="236" w:lineRule="atLeast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>схема размещения рекламной конструкции с привязкой на местности с указанием расстояния до других рядом стоящих объектов (знаков дорожного движения, зданий, сооружений и т.д.). Для отдельно стоящего и размещенного на световых опорах; для рекламных конструкций, размещаемых на зданиях и сооружениях - расстояние до размещенных рекламных конструкций на отдельном конструктивном элементе здания, сооружения (фасад, торец, крыша и т.п.);</w:t>
      </w:r>
    </w:p>
    <w:p w:rsidR="005237E4" w:rsidRPr="005237E4" w:rsidRDefault="005237E4" w:rsidP="005237E4">
      <w:pPr>
        <w:pStyle w:val="af"/>
        <w:numPr>
          <w:ilvl w:val="0"/>
          <w:numId w:val="37"/>
        </w:numPr>
        <w:shd w:val="clear" w:color="auto" w:fill="FFFFFF"/>
        <w:spacing w:before="0" w:after="0" w:line="236" w:lineRule="atLeast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кадастровую выписку о земельном участке, на котором предполагается размещение конструкции; </w:t>
      </w: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2) письменное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имущества; </w:t>
      </w: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3) для участия в торгах предоставляется информация об общей площади информационных полей рекламных конструкций, разрешения на установку которых выданы этому заявителю и его аффилированным лицам в границах муниципального района. </w:t>
      </w: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5.3. Отдел архитектуры и градостроительства администрации района  течение 20 дней проводит проверку сведений, указанных в заявке, исследует рекламное место (место, на котором предполагается установить или установлена и эксплуатируется рекламная конструкция, в т.ч. внешние стены, </w:t>
      </w:r>
      <w:r w:rsidRPr="005237E4">
        <w:rPr>
          <w:rFonts w:ascii="PT Astra Serif" w:hAnsi="PT Astra Serif"/>
          <w:color w:val="000000"/>
          <w:sz w:val="28"/>
          <w:szCs w:val="28"/>
        </w:rPr>
        <w:lastRenderedPageBreak/>
        <w:t xml:space="preserve">крыши и иные конструктивные элементы зданий, строений, сооружений, а также остановочные пункты движения общественного транспорта, участок улично-дорожной сети или садово-паркового хозяйства и т.п.), определяет площадь рекламного места исходя из площади рекламной поверхности, осуществляет согласование с уполномоченными органами. При этом заявитель вправе самостоятельно получить от уполномоченных органов такое согласование и представить его в отдел архитектуры и градостроительства.  </w:t>
      </w: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5.4. Решение в письменной форме о выдаче разрешения на установку рекламной конструкции в виде распоряжения главы администрации Красноармейского муниципального района или об отказе в его выдаче с указанием оснований отказа направляется заявителю в течение двух месяцев со дня приема от него необходимых документов. </w:t>
      </w: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5.5. Разрешение выдается на каждую рекламную конструкцию на срок действия договора на установку и эксплуатацию рекламной конструкции. Договор на установку и эксплуатацию рекламной конструкции заключается на срок пять лет, а договор на установку и эксплуатацию временной рекламной конструкции может быть заключен на срок не более, чем двенадцать месяцев. </w:t>
      </w: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5.6. Разрешение на установку рекламной конструкции на земельном участке, здании или ином недвижимом имуществе независимо от формы собственности недвижимого имущества, выдается лицу, не занимающему преимущественного положения в сфере распространения наружной рекламы. </w:t>
      </w: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5.7. В выдаче разрешения может быть отказано исключительно по основаниям, установленным частью 15 статьи 19 Федерального закона от 13.03.2006г. № 38-ФЗ «О рекламе». </w:t>
      </w:r>
    </w:p>
    <w:p w:rsidR="005237E4" w:rsidRPr="005237E4" w:rsidRDefault="005237E4" w:rsidP="005237E4">
      <w:pPr>
        <w:pStyle w:val="af"/>
        <w:shd w:val="clear" w:color="auto" w:fill="FFFFFF"/>
        <w:spacing w:before="0" w:after="0" w:line="236" w:lineRule="atLeast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 xml:space="preserve">5.8. Решение об аннулировании разрешения принимается администрацией Красноармейского муниципального района в случаях установленных частью 18 статьи 19 Федерального закона от 13.03.2006г. № 38-ФЗ «О рекламе».  </w:t>
      </w:r>
    </w:p>
    <w:p w:rsidR="004E4ABC" w:rsidRDefault="005237E4" w:rsidP="005237E4">
      <w:pPr>
        <w:pStyle w:val="af"/>
        <w:shd w:val="clear" w:color="auto" w:fill="FFFFFF"/>
        <w:spacing w:before="0" w:after="0" w:line="236" w:lineRule="atLeast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5237E4">
        <w:rPr>
          <w:rFonts w:ascii="PT Astra Serif" w:hAnsi="PT Astra Serif"/>
          <w:color w:val="000000"/>
          <w:sz w:val="28"/>
          <w:szCs w:val="28"/>
        </w:rPr>
        <w:t>5.9. Лицо, которому выдано разрешение на установку рекламной конструкции, обязано уведомлять администрацию Красноармейского муниципального района обо всех фактах возникновения у третьих лиц прав в отношении этой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факты).</w:t>
      </w:r>
    </w:p>
    <w:p w:rsidR="005237E4" w:rsidRPr="004E4ABC" w:rsidRDefault="004E4ABC" w:rsidP="005237E4">
      <w:pPr>
        <w:pStyle w:val="af"/>
        <w:shd w:val="clear" w:color="auto" w:fill="FFFFFF"/>
        <w:spacing w:before="0" w:after="0" w:line="236" w:lineRule="atLeast"/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5.10. </w:t>
      </w:r>
      <w:r w:rsidR="005237E4" w:rsidRPr="005237E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E4ABC">
        <w:rPr>
          <w:rFonts w:ascii="PT Astra Serif" w:hAnsi="PT Astra Serif" w:cs="Times New Roman"/>
          <w:color w:val="auto"/>
          <w:sz w:val="28"/>
          <w:szCs w:val="28"/>
        </w:rPr>
        <w:t>До 31 декабря, 2024 года лицо, заключившее договор на установку и эксплуатацию рекламной конструкции на земельном участке, который находится в государственной или муниципальной собственности, либо на здании или ином недвижимом имуществе, находящихся в государственной или муниципальной собственности, в праве обратиться в администрацию Красноармейского муниципального района с заявлением о заключении дополнительного соглашения предусматривающего увеличение срока действия договора, при условии отсутствия задолженности по нему</w:t>
      </w:r>
      <w:r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5237E4" w:rsidRPr="004E4ABC" w:rsidRDefault="005237E4" w:rsidP="005237E4">
      <w:pPr>
        <w:pStyle w:val="af"/>
        <w:shd w:val="clear" w:color="auto" w:fill="FFFFFF"/>
        <w:spacing w:before="0" w:after="0" w:line="236" w:lineRule="atLeast"/>
        <w:ind w:firstLine="540"/>
        <w:jc w:val="both"/>
        <w:rPr>
          <w:rFonts w:ascii="PT Astra Serif" w:hAnsi="PT Astra Serif"/>
          <w:color w:val="auto"/>
          <w:sz w:val="28"/>
          <w:szCs w:val="28"/>
        </w:rPr>
      </w:pPr>
    </w:p>
    <w:p w:rsidR="00201CCB" w:rsidRPr="005237E4" w:rsidRDefault="00201CCB" w:rsidP="005237E4">
      <w:pPr>
        <w:spacing w:line="180" w:lineRule="auto"/>
        <w:rPr>
          <w:rFonts w:ascii="PT Astra Serif" w:hAnsi="PT Astra Serif"/>
          <w:sz w:val="28"/>
          <w:szCs w:val="28"/>
        </w:rPr>
      </w:pPr>
    </w:p>
    <w:sectPr w:rsidR="00201CCB" w:rsidRPr="005237E4" w:rsidSect="00162F6D">
      <w:pgSz w:w="11906" w:h="16838"/>
      <w:pgMar w:top="1135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069D4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672055"/>
    <w:multiLevelType w:val="multilevel"/>
    <w:tmpl w:val="C26A18E8"/>
    <w:lvl w:ilvl="0">
      <w:start w:val="1"/>
      <w:numFmt w:val="decimal"/>
      <w:lvlText w:val="%1."/>
      <w:lvlJc w:val="left"/>
      <w:pPr>
        <w:tabs>
          <w:tab w:val="num" w:pos="360"/>
        </w:tabs>
        <w:ind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68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AA75E5B"/>
    <w:multiLevelType w:val="hybridMultilevel"/>
    <w:tmpl w:val="2B2EE5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D0C4656"/>
    <w:multiLevelType w:val="hybridMultilevel"/>
    <w:tmpl w:val="24E484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702874"/>
    <w:multiLevelType w:val="hybridMultilevel"/>
    <w:tmpl w:val="DFA6A4DC"/>
    <w:lvl w:ilvl="0" w:tplc="B65EA10C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C040D17"/>
    <w:multiLevelType w:val="hybridMultilevel"/>
    <w:tmpl w:val="4C1C3A1C"/>
    <w:lvl w:ilvl="0" w:tplc="BC188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0D3A39"/>
    <w:multiLevelType w:val="singleLevel"/>
    <w:tmpl w:val="9D2C3B10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F552C1"/>
    <w:multiLevelType w:val="hybridMultilevel"/>
    <w:tmpl w:val="E3EA2D7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24C43607"/>
    <w:multiLevelType w:val="hybridMultilevel"/>
    <w:tmpl w:val="00BC80DE"/>
    <w:lvl w:ilvl="0" w:tplc="7CF8B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1020C0"/>
    <w:multiLevelType w:val="hybridMultilevel"/>
    <w:tmpl w:val="B4B40352"/>
    <w:lvl w:ilvl="0" w:tplc="BC860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8B560">
      <w:numFmt w:val="none"/>
      <w:lvlText w:val=""/>
      <w:lvlJc w:val="left"/>
      <w:pPr>
        <w:tabs>
          <w:tab w:val="num" w:pos="360"/>
        </w:tabs>
      </w:pPr>
    </w:lvl>
    <w:lvl w:ilvl="2" w:tplc="97786896">
      <w:numFmt w:val="none"/>
      <w:lvlText w:val=""/>
      <w:lvlJc w:val="left"/>
      <w:pPr>
        <w:tabs>
          <w:tab w:val="num" w:pos="360"/>
        </w:tabs>
      </w:pPr>
    </w:lvl>
    <w:lvl w:ilvl="3" w:tplc="E10ADAC8">
      <w:numFmt w:val="none"/>
      <w:lvlText w:val=""/>
      <w:lvlJc w:val="left"/>
      <w:pPr>
        <w:tabs>
          <w:tab w:val="num" w:pos="360"/>
        </w:tabs>
      </w:pPr>
    </w:lvl>
    <w:lvl w:ilvl="4" w:tplc="C5B2E9A8">
      <w:numFmt w:val="none"/>
      <w:lvlText w:val=""/>
      <w:lvlJc w:val="left"/>
      <w:pPr>
        <w:tabs>
          <w:tab w:val="num" w:pos="360"/>
        </w:tabs>
      </w:pPr>
    </w:lvl>
    <w:lvl w:ilvl="5" w:tplc="8300F98E">
      <w:numFmt w:val="none"/>
      <w:lvlText w:val=""/>
      <w:lvlJc w:val="left"/>
      <w:pPr>
        <w:tabs>
          <w:tab w:val="num" w:pos="360"/>
        </w:tabs>
      </w:pPr>
    </w:lvl>
    <w:lvl w:ilvl="6" w:tplc="6688D308">
      <w:numFmt w:val="none"/>
      <w:lvlText w:val=""/>
      <w:lvlJc w:val="left"/>
      <w:pPr>
        <w:tabs>
          <w:tab w:val="num" w:pos="360"/>
        </w:tabs>
      </w:pPr>
    </w:lvl>
    <w:lvl w:ilvl="7" w:tplc="8F067936">
      <w:numFmt w:val="none"/>
      <w:lvlText w:val=""/>
      <w:lvlJc w:val="left"/>
      <w:pPr>
        <w:tabs>
          <w:tab w:val="num" w:pos="360"/>
        </w:tabs>
      </w:pPr>
    </w:lvl>
    <w:lvl w:ilvl="8" w:tplc="72848FB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B1B5D7F"/>
    <w:multiLevelType w:val="multilevel"/>
    <w:tmpl w:val="CC382754"/>
    <w:lvl w:ilvl="0">
      <w:start w:val="36"/>
      <w:numFmt w:val="decimal"/>
      <w:lvlText w:val="%1."/>
      <w:lvlJc w:val="left"/>
      <w:pPr>
        <w:tabs>
          <w:tab w:val="num" w:pos="390"/>
        </w:tabs>
        <w:ind w:left="30" w:firstLine="6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112" w:firstLine="68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F5A4019"/>
    <w:multiLevelType w:val="multilevel"/>
    <w:tmpl w:val="8BD4B17A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0AF56E5"/>
    <w:multiLevelType w:val="hybridMultilevel"/>
    <w:tmpl w:val="8B68804A"/>
    <w:lvl w:ilvl="0" w:tplc="0419000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B5268F5"/>
    <w:multiLevelType w:val="hybridMultilevel"/>
    <w:tmpl w:val="F4B08E1A"/>
    <w:lvl w:ilvl="0" w:tplc="63729D3E">
      <w:start w:val="2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40B11056"/>
    <w:multiLevelType w:val="hybridMultilevel"/>
    <w:tmpl w:val="CFF4418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1B6A42"/>
    <w:multiLevelType w:val="hybridMultilevel"/>
    <w:tmpl w:val="6F9AC29A"/>
    <w:lvl w:ilvl="0" w:tplc="CE28872C">
      <w:start w:val="1"/>
      <w:numFmt w:val="bullet"/>
      <w:lvlText w:val="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9D43B7"/>
    <w:multiLevelType w:val="hybridMultilevel"/>
    <w:tmpl w:val="BF86270E"/>
    <w:lvl w:ilvl="0" w:tplc="2382A1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1">
    <w:nsid w:val="4A002F16"/>
    <w:multiLevelType w:val="hybridMultilevel"/>
    <w:tmpl w:val="37C87B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2">
    <w:nsid w:val="4B73505B"/>
    <w:multiLevelType w:val="hybridMultilevel"/>
    <w:tmpl w:val="FD707C44"/>
    <w:lvl w:ilvl="0" w:tplc="E13E87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F6FFB8">
      <w:numFmt w:val="none"/>
      <w:lvlText w:val=""/>
      <w:lvlJc w:val="left"/>
      <w:pPr>
        <w:tabs>
          <w:tab w:val="num" w:pos="360"/>
        </w:tabs>
      </w:pPr>
    </w:lvl>
    <w:lvl w:ilvl="2" w:tplc="02140028">
      <w:numFmt w:val="none"/>
      <w:lvlText w:val=""/>
      <w:lvlJc w:val="left"/>
      <w:pPr>
        <w:tabs>
          <w:tab w:val="num" w:pos="360"/>
        </w:tabs>
      </w:pPr>
    </w:lvl>
    <w:lvl w:ilvl="3" w:tplc="5D8E8264">
      <w:numFmt w:val="none"/>
      <w:lvlText w:val=""/>
      <w:lvlJc w:val="left"/>
      <w:pPr>
        <w:tabs>
          <w:tab w:val="num" w:pos="360"/>
        </w:tabs>
      </w:pPr>
    </w:lvl>
    <w:lvl w:ilvl="4" w:tplc="D9D6829C">
      <w:numFmt w:val="none"/>
      <w:lvlText w:val=""/>
      <w:lvlJc w:val="left"/>
      <w:pPr>
        <w:tabs>
          <w:tab w:val="num" w:pos="360"/>
        </w:tabs>
      </w:pPr>
    </w:lvl>
    <w:lvl w:ilvl="5" w:tplc="178A9228">
      <w:numFmt w:val="none"/>
      <w:lvlText w:val=""/>
      <w:lvlJc w:val="left"/>
      <w:pPr>
        <w:tabs>
          <w:tab w:val="num" w:pos="360"/>
        </w:tabs>
      </w:pPr>
    </w:lvl>
    <w:lvl w:ilvl="6" w:tplc="72F0FE9C">
      <w:numFmt w:val="none"/>
      <w:lvlText w:val=""/>
      <w:lvlJc w:val="left"/>
      <w:pPr>
        <w:tabs>
          <w:tab w:val="num" w:pos="360"/>
        </w:tabs>
      </w:pPr>
    </w:lvl>
    <w:lvl w:ilvl="7" w:tplc="4FD6501A">
      <w:numFmt w:val="none"/>
      <w:lvlText w:val=""/>
      <w:lvlJc w:val="left"/>
      <w:pPr>
        <w:tabs>
          <w:tab w:val="num" w:pos="360"/>
        </w:tabs>
      </w:pPr>
    </w:lvl>
    <w:lvl w:ilvl="8" w:tplc="64069AE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BA71776"/>
    <w:multiLevelType w:val="hybridMultilevel"/>
    <w:tmpl w:val="956610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12661DB"/>
    <w:multiLevelType w:val="hybridMultilevel"/>
    <w:tmpl w:val="B570264E"/>
    <w:lvl w:ilvl="0" w:tplc="4B2EA09A">
      <w:start w:val="1"/>
      <w:numFmt w:val="bullet"/>
      <w:lvlText w:val="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43417EA"/>
    <w:multiLevelType w:val="hybridMultilevel"/>
    <w:tmpl w:val="634009F2"/>
    <w:lvl w:ilvl="0" w:tplc="28E644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92839"/>
    <w:multiLevelType w:val="hybridMultilevel"/>
    <w:tmpl w:val="8BD4B17A"/>
    <w:lvl w:ilvl="0" w:tplc="1BA60480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b w:val="0"/>
        <w:color w:val="auto"/>
      </w:rPr>
    </w:lvl>
    <w:lvl w:ilvl="1" w:tplc="31B2D4C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59D3108"/>
    <w:multiLevelType w:val="multilevel"/>
    <w:tmpl w:val="BF8627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CB4A19"/>
    <w:multiLevelType w:val="hybridMultilevel"/>
    <w:tmpl w:val="5E765208"/>
    <w:lvl w:ilvl="0" w:tplc="67CED6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59833EAC"/>
    <w:multiLevelType w:val="hybridMultilevel"/>
    <w:tmpl w:val="5E765208"/>
    <w:lvl w:ilvl="0" w:tplc="67CED6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E75AF7"/>
    <w:multiLevelType w:val="hybridMultilevel"/>
    <w:tmpl w:val="1A7673C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3">
    <w:nsid w:val="739A2ED3"/>
    <w:multiLevelType w:val="hybridMultilevel"/>
    <w:tmpl w:val="527CCB46"/>
    <w:lvl w:ilvl="0" w:tplc="A7FC2178">
      <w:start w:val="2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E537DC2"/>
    <w:multiLevelType w:val="multilevel"/>
    <w:tmpl w:val="41DE35B0"/>
    <w:lvl w:ilvl="0">
      <w:start w:val="10"/>
      <w:numFmt w:val="decimal"/>
      <w:lvlText w:val="%1."/>
      <w:lvlJc w:val="left"/>
      <w:pPr>
        <w:tabs>
          <w:tab w:val="num" w:pos="360"/>
        </w:tabs>
        <w:ind w:left="0"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68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7"/>
    <w:lvlOverride w:ilvl="0">
      <w:lvl w:ilvl="0">
        <w:start w:val="3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2"/>
  </w:num>
  <w:num w:numId="6">
    <w:abstractNumId w:val="17"/>
  </w:num>
  <w:num w:numId="7">
    <w:abstractNumId w:val="30"/>
  </w:num>
  <w:num w:numId="8">
    <w:abstractNumId w:val="29"/>
  </w:num>
  <w:num w:numId="9">
    <w:abstractNumId w:val="26"/>
  </w:num>
  <w:num w:numId="10">
    <w:abstractNumId w:val="27"/>
  </w:num>
  <w:num w:numId="11">
    <w:abstractNumId w:val="19"/>
  </w:num>
  <w:num w:numId="12">
    <w:abstractNumId w:val="11"/>
  </w:num>
  <w:num w:numId="13">
    <w:abstractNumId w:val="5"/>
  </w:num>
  <w:num w:numId="14">
    <w:abstractNumId w:val="15"/>
  </w:num>
  <w:num w:numId="15">
    <w:abstractNumId w:val="21"/>
  </w:num>
  <w:num w:numId="16">
    <w:abstractNumId w:val="33"/>
  </w:num>
  <w:num w:numId="17">
    <w:abstractNumId w:val="13"/>
  </w:num>
  <w:num w:numId="18">
    <w:abstractNumId w:val="28"/>
  </w:num>
  <w:num w:numId="19">
    <w:abstractNumId w:val="2"/>
  </w:num>
  <w:num w:numId="20">
    <w:abstractNumId w:val="35"/>
  </w:num>
  <w:num w:numId="21">
    <w:abstractNumId w:val="12"/>
  </w:num>
  <w:num w:numId="22">
    <w:abstractNumId w:val="18"/>
  </w:num>
  <w:num w:numId="23">
    <w:abstractNumId w:val="24"/>
  </w:num>
  <w:num w:numId="24">
    <w:abstractNumId w:val="23"/>
  </w:num>
  <w:num w:numId="25">
    <w:abstractNumId w:val="14"/>
  </w:num>
  <w:num w:numId="26">
    <w:abstractNumId w:val="9"/>
  </w:num>
  <w:num w:numId="27">
    <w:abstractNumId w:val="22"/>
  </w:num>
  <w:num w:numId="28">
    <w:abstractNumId w:val="4"/>
  </w:num>
  <w:num w:numId="29">
    <w:abstractNumId w:val="10"/>
  </w:num>
  <w:num w:numId="30">
    <w:abstractNumId w:val="1"/>
  </w:num>
  <w:num w:numId="31">
    <w:abstractNumId w:val="8"/>
  </w:num>
  <w:num w:numId="32">
    <w:abstractNumId w:val="25"/>
  </w:num>
  <w:num w:numId="33">
    <w:abstractNumId w:val="31"/>
  </w:num>
  <w:num w:numId="34">
    <w:abstractNumId w:val="20"/>
  </w:num>
  <w:num w:numId="35">
    <w:abstractNumId w:val="34"/>
  </w:num>
  <w:num w:numId="36">
    <w:abstractNumId w:val="16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36138F"/>
    <w:rsid w:val="00002E63"/>
    <w:rsid w:val="0001115B"/>
    <w:rsid w:val="000118DD"/>
    <w:rsid w:val="00015034"/>
    <w:rsid w:val="00020FF7"/>
    <w:rsid w:val="00023AE3"/>
    <w:rsid w:val="00025391"/>
    <w:rsid w:val="00025F87"/>
    <w:rsid w:val="0003314A"/>
    <w:rsid w:val="000379CF"/>
    <w:rsid w:val="000405D7"/>
    <w:rsid w:val="00046241"/>
    <w:rsid w:val="00046466"/>
    <w:rsid w:val="00052297"/>
    <w:rsid w:val="0007282D"/>
    <w:rsid w:val="000759B0"/>
    <w:rsid w:val="0007735D"/>
    <w:rsid w:val="00077D16"/>
    <w:rsid w:val="0008237D"/>
    <w:rsid w:val="000A009C"/>
    <w:rsid w:val="000A0F95"/>
    <w:rsid w:val="000A2E4C"/>
    <w:rsid w:val="000B17AA"/>
    <w:rsid w:val="000B1957"/>
    <w:rsid w:val="000B3B96"/>
    <w:rsid w:val="000B43F6"/>
    <w:rsid w:val="000B6A93"/>
    <w:rsid w:val="000B74EF"/>
    <w:rsid w:val="000C12EF"/>
    <w:rsid w:val="000C3613"/>
    <w:rsid w:val="000C48CF"/>
    <w:rsid w:val="000C5C5C"/>
    <w:rsid w:val="000C5F78"/>
    <w:rsid w:val="000D285B"/>
    <w:rsid w:val="000D4082"/>
    <w:rsid w:val="000F26E3"/>
    <w:rsid w:val="000F5861"/>
    <w:rsid w:val="0011156C"/>
    <w:rsid w:val="001129EE"/>
    <w:rsid w:val="00114FFA"/>
    <w:rsid w:val="00121035"/>
    <w:rsid w:val="0012689D"/>
    <w:rsid w:val="00133D81"/>
    <w:rsid w:val="00134A22"/>
    <w:rsid w:val="00134EA5"/>
    <w:rsid w:val="0014029B"/>
    <w:rsid w:val="00147540"/>
    <w:rsid w:val="00152287"/>
    <w:rsid w:val="0016246C"/>
    <w:rsid w:val="00162F6D"/>
    <w:rsid w:val="00166CA9"/>
    <w:rsid w:val="00167883"/>
    <w:rsid w:val="00170048"/>
    <w:rsid w:val="0017325D"/>
    <w:rsid w:val="001778D8"/>
    <w:rsid w:val="001825C9"/>
    <w:rsid w:val="00184BEA"/>
    <w:rsid w:val="00191049"/>
    <w:rsid w:val="00192749"/>
    <w:rsid w:val="00192D19"/>
    <w:rsid w:val="0019458C"/>
    <w:rsid w:val="00195B1C"/>
    <w:rsid w:val="001A558C"/>
    <w:rsid w:val="001B4EBA"/>
    <w:rsid w:val="001C113F"/>
    <w:rsid w:val="001C3963"/>
    <w:rsid w:val="001D00A3"/>
    <w:rsid w:val="001D03C2"/>
    <w:rsid w:val="001D3489"/>
    <w:rsid w:val="001E26B7"/>
    <w:rsid w:val="001E2855"/>
    <w:rsid w:val="001E5E97"/>
    <w:rsid w:val="001E7A94"/>
    <w:rsid w:val="001F1D3C"/>
    <w:rsid w:val="001F2E25"/>
    <w:rsid w:val="0020111E"/>
    <w:rsid w:val="00201CCB"/>
    <w:rsid w:val="002068D1"/>
    <w:rsid w:val="002105D1"/>
    <w:rsid w:val="002135CE"/>
    <w:rsid w:val="00213DC2"/>
    <w:rsid w:val="002177C1"/>
    <w:rsid w:val="00220731"/>
    <w:rsid w:val="00234540"/>
    <w:rsid w:val="00236E15"/>
    <w:rsid w:val="00241AAA"/>
    <w:rsid w:val="00243B86"/>
    <w:rsid w:val="0025015D"/>
    <w:rsid w:val="00251F14"/>
    <w:rsid w:val="0026325A"/>
    <w:rsid w:val="00270436"/>
    <w:rsid w:val="00285E73"/>
    <w:rsid w:val="002860CB"/>
    <w:rsid w:val="00293447"/>
    <w:rsid w:val="00295A55"/>
    <w:rsid w:val="002A0F59"/>
    <w:rsid w:val="002A3186"/>
    <w:rsid w:val="002A3685"/>
    <w:rsid w:val="002A4146"/>
    <w:rsid w:val="002A6102"/>
    <w:rsid w:val="002C037D"/>
    <w:rsid w:val="002C5FB7"/>
    <w:rsid w:val="002F1891"/>
    <w:rsid w:val="002F4C89"/>
    <w:rsid w:val="00301931"/>
    <w:rsid w:val="003061A4"/>
    <w:rsid w:val="00312856"/>
    <w:rsid w:val="00317D67"/>
    <w:rsid w:val="003226FD"/>
    <w:rsid w:val="00332287"/>
    <w:rsid w:val="0033291F"/>
    <w:rsid w:val="003338FB"/>
    <w:rsid w:val="0036138F"/>
    <w:rsid w:val="003621AC"/>
    <w:rsid w:val="00367BFB"/>
    <w:rsid w:val="00381854"/>
    <w:rsid w:val="003907C8"/>
    <w:rsid w:val="00390978"/>
    <w:rsid w:val="003930F3"/>
    <w:rsid w:val="00394D8A"/>
    <w:rsid w:val="003A69D8"/>
    <w:rsid w:val="003C2B7C"/>
    <w:rsid w:val="003C60C5"/>
    <w:rsid w:val="003C6BA7"/>
    <w:rsid w:val="003D7589"/>
    <w:rsid w:val="003F0708"/>
    <w:rsid w:val="003F0EEB"/>
    <w:rsid w:val="003F2EAE"/>
    <w:rsid w:val="003F5590"/>
    <w:rsid w:val="00404D4B"/>
    <w:rsid w:val="00405318"/>
    <w:rsid w:val="004075DF"/>
    <w:rsid w:val="0041001D"/>
    <w:rsid w:val="0041014E"/>
    <w:rsid w:val="00413F38"/>
    <w:rsid w:val="00424877"/>
    <w:rsid w:val="00424D5A"/>
    <w:rsid w:val="004259B0"/>
    <w:rsid w:val="00425C68"/>
    <w:rsid w:val="00430136"/>
    <w:rsid w:val="00430A29"/>
    <w:rsid w:val="00436922"/>
    <w:rsid w:val="00437C9E"/>
    <w:rsid w:val="0044069B"/>
    <w:rsid w:val="004421F4"/>
    <w:rsid w:val="00444C1E"/>
    <w:rsid w:val="00452633"/>
    <w:rsid w:val="00455C1D"/>
    <w:rsid w:val="004634A6"/>
    <w:rsid w:val="004664A4"/>
    <w:rsid w:val="00475642"/>
    <w:rsid w:val="00480BD3"/>
    <w:rsid w:val="0048161B"/>
    <w:rsid w:val="0048599D"/>
    <w:rsid w:val="00491BAC"/>
    <w:rsid w:val="00496D20"/>
    <w:rsid w:val="00497AA3"/>
    <w:rsid w:val="004A2407"/>
    <w:rsid w:val="004A30DF"/>
    <w:rsid w:val="004A5D68"/>
    <w:rsid w:val="004A7217"/>
    <w:rsid w:val="004B3B5B"/>
    <w:rsid w:val="004B5F7E"/>
    <w:rsid w:val="004B71A7"/>
    <w:rsid w:val="004B7222"/>
    <w:rsid w:val="004B7C25"/>
    <w:rsid w:val="004C3D5D"/>
    <w:rsid w:val="004C7717"/>
    <w:rsid w:val="004D5E75"/>
    <w:rsid w:val="004D724C"/>
    <w:rsid w:val="004D739C"/>
    <w:rsid w:val="004E2C9C"/>
    <w:rsid w:val="004E4ABC"/>
    <w:rsid w:val="004F0953"/>
    <w:rsid w:val="004F28A4"/>
    <w:rsid w:val="005122FF"/>
    <w:rsid w:val="005132E3"/>
    <w:rsid w:val="00515527"/>
    <w:rsid w:val="0052149B"/>
    <w:rsid w:val="005237E4"/>
    <w:rsid w:val="005414C9"/>
    <w:rsid w:val="005439B2"/>
    <w:rsid w:val="00543A58"/>
    <w:rsid w:val="00552EC9"/>
    <w:rsid w:val="00552FA3"/>
    <w:rsid w:val="00555397"/>
    <w:rsid w:val="00556AB0"/>
    <w:rsid w:val="005617C3"/>
    <w:rsid w:val="00564395"/>
    <w:rsid w:val="00565EF9"/>
    <w:rsid w:val="00570A22"/>
    <w:rsid w:val="0057446E"/>
    <w:rsid w:val="00574975"/>
    <w:rsid w:val="00582ECC"/>
    <w:rsid w:val="0058678B"/>
    <w:rsid w:val="00587371"/>
    <w:rsid w:val="005A2833"/>
    <w:rsid w:val="005A7E9B"/>
    <w:rsid w:val="005B2AC9"/>
    <w:rsid w:val="005B2E73"/>
    <w:rsid w:val="005B4463"/>
    <w:rsid w:val="005B60E2"/>
    <w:rsid w:val="005B7F1C"/>
    <w:rsid w:val="005C0A6C"/>
    <w:rsid w:val="005C7D82"/>
    <w:rsid w:val="005D11A1"/>
    <w:rsid w:val="005D3323"/>
    <w:rsid w:val="005D68E9"/>
    <w:rsid w:val="005E4137"/>
    <w:rsid w:val="005E5F36"/>
    <w:rsid w:val="005F1C50"/>
    <w:rsid w:val="005F333F"/>
    <w:rsid w:val="006023A0"/>
    <w:rsid w:val="00615BDB"/>
    <w:rsid w:val="00616237"/>
    <w:rsid w:val="006171C8"/>
    <w:rsid w:val="00625F9B"/>
    <w:rsid w:val="00632FDB"/>
    <w:rsid w:val="006330FE"/>
    <w:rsid w:val="00644648"/>
    <w:rsid w:val="00646B29"/>
    <w:rsid w:val="00661380"/>
    <w:rsid w:val="00667042"/>
    <w:rsid w:val="00683F82"/>
    <w:rsid w:val="00692397"/>
    <w:rsid w:val="006966F7"/>
    <w:rsid w:val="006978E1"/>
    <w:rsid w:val="006B1237"/>
    <w:rsid w:val="006B4211"/>
    <w:rsid w:val="006B75E8"/>
    <w:rsid w:val="006C2E92"/>
    <w:rsid w:val="006C368D"/>
    <w:rsid w:val="006D00B2"/>
    <w:rsid w:val="006D135B"/>
    <w:rsid w:val="006D14D4"/>
    <w:rsid w:val="006D3989"/>
    <w:rsid w:val="006D52DA"/>
    <w:rsid w:val="006F2B85"/>
    <w:rsid w:val="00703064"/>
    <w:rsid w:val="00703655"/>
    <w:rsid w:val="007042D0"/>
    <w:rsid w:val="007047B6"/>
    <w:rsid w:val="00704917"/>
    <w:rsid w:val="00717753"/>
    <w:rsid w:val="00722CA7"/>
    <w:rsid w:val="00723083"/>
    <w:rsid w:val="00727F79"/>
    <w:rsid w:val="0073521C"/>
    <w:rsid w:val="00742BFA"/>
    <w:rsid w:val="00745E3B"/>
    <w:rsid w:val="00752991"/>
    <w:rsid w:val="00764016"/>
    <w:rsid w:val="007739C5"/>
    <w:rsid w:val="00773EC7"/>
    <w:rsid w:val="00782731"/>
    <w:rsid w:val="007843A2"/>
    <w:rsid w:val="00784436"/>
    <w:rsid w:val="00792950"/>
    <w:rsid w:val="00796135"/>
    <w:rsid w:val="007A02D5"/>
    <w:rsid w:val="007A5165"/>
    <w:rsid w:val="007B23BC"/>
    <w:rsid w:val="007B288D"/>
    <w:rsid w:val="007B706E"/>
    <w:rsid w:val="007B7466"/>
    <w:rsid w:val="007B7A65"/>
    <w:rsid w:val="007C05CC"/>
    <w:rsid w:val="007C27A3"/>
    <w:rsid w:val="007C4212"/>
    <w:rsid w:val="007C6F4E"/>
    <w:rsid w:val="007D2FD9"/>
    <w:rsid w:val="007F2E2D"/>
    <w:rsid w:val="007F7E10"/>
    <w:rsid w:val="00801C10"/>
    <w:rsid w:val="00807CD4"/>
    <w:rsid w:val="00810332"/>
    <w:rsid w:val="008143D9"/>
    <w:rsid w:val="0081505D"/>
    <w:rsid w:val="0081708C"/>
    <w:rsid w:val="00817A1A"/>
    <w:rsid w:val="0082358E"/>
    <w:rsid w:val="00832791"/>
    <w:rsid w:val="008328BD"/>
    <w:rsid w:val="00834C49"/>
    <w:rsid w:val="008476F7"/>
    <w:rsid w:val="00865DAD"/>
    <w:rsid w:val="008665BA"/>
    <w:rsid w:val="00867CF8"/>
    <w:rsid w:val="00872997"/>
    <w:rsid w:val="008823DD"/>
    <w:rsid w:val="008836C0"/>
    <w:rsid w:val="00885160"/>
    <w:rsid w:val="00887A14"/>
    <w:rsid w:val="00892714"/>
    <w:rsid w:val="008A2A15"/>
    <w:rsid w:val="008A3D4E"/>
    <w:rsid w:val="008B0B0D"/>
    <w:rsid w:val="008B69AD"/>
    <w:rsid w:val="008C1602"/>
    <w:rsid w:val="008D76CC"/>
    <w:rsid w:val="008E2D38"/>
    <w:rsid w:val="008E3B1E"/>
    <w:rsid w:val="008E4B4B"/>
    <w:rsid w:val="008F45D0"/>
    <w:rsid w:val="00902EE4"/>
    <w:rsid w:val="00906368"/>
    <w:rsid w:val="009151D4"/>
    <w:rsid w:val="009262D0"/>
    <w:rsid w:val="00927940"/>
    <w:rsid w:val="009517B9"/>
    <w:rsid w:val="009538CF"/>
    <w:rsid w:val="00955EA8"/>
    <w:rsid w:val="00962056"/>
    <w:rsid w:val="00963660"/>
    <w:rsid w:val="00971095"/>
    <w:rsid w:val="00971E6C"/>
    <w:rsid w:val="009748FB"/>
    <w:rsid w:val="00976414"/>
    <w:rsid w:val="00976BB0"/>
    <w:rsid w:val="009808BB"/>
    <w:rsid w:val="00981B90"/>
    <w:rsid w:val="009853A0"/>
    <w:rsid w:val="009955B5"/>
    <w:rsid w:val="009B24CA"/>
    <w:rsid w:val="009B60B1"/>
    <w:rsid w:val="009B7969"/>
    <w:rsid w:val="009C1554"/>
    <w:rsid w:val="009C15BB"/>
    <w:rsid w:val="009C4C01"/>
    <w:rsid w:val="009D74F4"/>
    <w:rsid w:val="009E1461"/>
    <w:rsid w:val="009E5968"/>
    <w:rsid w:val="009F3263"/>
    <w:rsid w:val="009F3FCB"/>
    <w:rsid w:val="009F7C3F"/>
    <w:rsid w:val="00A0304A"/>
    <w:rsid w:val="00A033F6"/>
    <w:rsid w:val="00A034C4"/>
    <w:rsid w:val="00A06F95"/>
    <w:rsid w:val="00A10AD0"/>
    <w:rsid w:val="00A15B3A"/>
    <w:rsid w:val="00A216D2"/>
    <w:rsid w:val="00A228C9"/>
    <w:rsid w:val="00A22A53"/>
    <w:rsid w:val="00A35E3E"/>
    <w:rsid w:val="00A4501A"/>
    <w:rsid w:val="00A513D0"/>
    <w:rsid w:val="00A514CC"/>
    <w:rsid w:val="00A63F6F"/>
    <w:rsid w:val="00A65FFC"/>
    <w:rsid w:val="00A6618C"/>
    <w:rsid w:val="00A74304"/>
    <w:rsid w:val="00A745F3"/>
    <w:rsid w:val="00A827D1"/>
    <w:rsid w:val="00A8507D"/>
    <w:rsid w:val="00A9167B"/>
    <w:rsid w:val="00A9500A"/>
    <w:rsid w:val="00AA17CA"/>
    <w:rsid w:val="00AA2C43"/>
    <w:rsid w:val="00AA2CC6"/>
    <w:rsid w:val="00AB34E4"/>
    <w:rsid w:val="00AC4F84"/>
    <w:rsid w:val="00AD1D12"/>
    <w:rsid w:val="00AD6778"/>
    <w:rsid w:val="00AD6F9F"/>
    <w:rsid w:val="00AD7A7B"/>
    <w:rsid w:val="00AE1F00"/>
    <w:rsid w:val="00AE6F28"/>
    <w:rsid w:val="00B0050F"/>
    <w:rsid w:val="00B04747"/>
    <w:rsid w:val="00B105A5"/>
    <w:rsid w:val="00B23288"/>
    <w:rsid w:val="00B278B1"/>
    <w:rsid w:val="00B30868"/>
    <w:rsid w:val="00B30E40"/>
    <w:rsid w:val="00B37CB5"/>
    <w:rsid w:val="00B42231"/>
    <w:rsid w:val="00B50E04"/>
    <w:rsid w:val="00B635CB"/>
    <w:rsid w:val="00B91F35"/>
    <w:rsid w:val="00BA42AF"/>
    <w:rsid w:val="00BA4B0A"/>
    <w:rsid w:val="00BA530E"/>
    <w:rsid w:val="00BA7F59"/>
    <w:rsid w:val="00BB1A0E"/>
    <w:rsid w:val="00BC0231"/>
    <w:rsid w:val="00BC489A"/>
    <w:rsid w:val="00BC61C4"/>
    <w:rsid w:val="00BE3151"/>
    <w:rsid w:val="00BE5F17"/>
    <w:rsid w:val="00BE77EE"/>
    <w:rsid w:val="00BF6057"/>
    <w:rsid w:val="00BF77E8"/>
    <w:rsid w:val="00BF7C7E"/>
    <w:rsid w:val="00C01989"/>
    <w:rsid w:val="00C03D4A"/>
    <w:rsid w:val="00C0545B"/>
    <w:rsid w:val="00C13360"/>
    <w:rsid w:val="00C13D52"/>
    <w:rsid w:val="00C23E6A"/>
    <w:rsid w:val="00C251B7"/>
    <w:rsid w:val="00C27780"/>
    <w:rsid w:val="00C31DB2"/>
    <w:rsid w:val="00C44E71"/>
    <w:rsid w:val="00C45C56"/>
    <w:rsid w:val="00C538F6"/>
    <w:rsid w:val="00C5392F"/>
    <w:rsid w:val="00C54E72"/>
    <w:rsid w:val="00C56D96"/>
    <w:rsid w:val="00C57933"/>
    <w:rsid w:val="00C6724F"/>
    <w:rsid w:val="00C712A9"/>
    <w:rsid w:val="00C7285E"/>
    <w:rsid w:val="00C72F8C"/>
    <w:rsid w:val="00C730FF"/>
    <w:rsid w:val="00C83149"/>
    <w:rsid w:val="00C91E41"/>
    <w:rsid w:val="00C92D3E"/>
    <w:rsid w:val="00C93B65"/>
    <w:rsid w:val="00C9432F"/>
    <w:rsid w:val="00C94621"/>
    <w:rsid w:val="00C96654"/>
    <w:rsid w:val="00CA4828"/>
    <w:rsid w:val="00CA60E5"/>
    <w:rsid w:val="00CA71E4"/>
    <w:rsid w:val="00CB32E1"/>
    <w:rsid w:val="00CB4D41"/>
    <w:rsid w:val="00CB6CEB"/>
    <w:rsid w:val="00CC38EC"/>
    <w:rsid w:val="00CC692D"/>
    <w:rsid w:val="00CD251C"/>
    <w:rsid w:val="00CE15B4"/>
    <w:rsid w:val="00CE25B3"/>
    <w:rsid w:val="00CE324F"/>
    <w:rsid w:val="00CE3D04"/>
    <w:rsid w:val="00CE5C1B"/>
    <w:rsid w:val="00CE6A42"/>
    <w:rsid w:val="00CF23EB"/>
    <w:rsid w:val="00CF7B36"/>
    <w:rsid w:val="00D03EEE"/>
    <w:rsid w:val="00D04F43"/>
    <w:rsid w:val="00D0730F"/>
    <w:rsid w:val="00D0793D"/>
    <w:rsid w:val="00D149D3"/>
    <w:rsid w:val="00D21A10"/>
    <w:rsid w:val="00D2571C"/>
    <w:rsid w:val="00D31A89"/>
    <w:rsid w:val="00D3248F"/>
    <w:rsid w:val="00D457FE"/>
    <w:rsid w:val="00D537F3"/>
    <w:rsid w:val="00D64AA2"/>
    <w:rsid w:val="00D64CE4"/>
    <w:rsid w:val="00D65680"/>
    <w:rsid w:val="00D66090"/>
    <w:rsid w:val="00D72FA5"/>
    <w:rsid w:val="00D80CA2"/>
    <w:rsid w:val="00D85F08"/>
    <w:rsid w:val="00D9379F"/>
    <w:rsid w:val="00D943B5"/>
    <w:rsid w:val="00DA1B9D"/>
    <w:rsid w:val="00DA3400"/>
    <w:rsid w:val="00DA5D6C"/>
    <w:rsid w:val="00DA6AA5"/>
    <w:rsid w:val="00DB2985"/>
    <w:rsid w:val="00DB4879"/>
    <w:rsid w:val="00DD0860"/>
    <w:rsid w:val="00DD18FE"/>
    <w:rsid w:val="00DD2028"/>
    <w:rsid w:val="00DD2BBB"/>
    <w:rsid w:val="00DD65CB"/>
    <w:rsid w:val="00DE6242"/>
    <w:rsid w:val="00DE6464"/>
    <w:rsid w:val="00DF5B80"/>
    <w:rsid w:val="00E155D6"/>
    <w:rsid w:val="00E2303E"/>
    <w:rsid w:val="00E250EB"/>
    <w:rsid w:val="00E3414C"/>
    <w:rsid w:val="00E351CA"/>
    <w:rsid w:val="00E50A57"/>
    <w:rsid w:val="00E66A01"/>
    <w:rsid w:val="00E67B42"/>
    <w:rsid w:val="00E67C89"/>
    <w:rsid w:val="00E70905"/>
    <w:rsid w:val="00E76D9F"/>
    <w:rsid w:val="00E80597"/>
    <w:rsid w:val="00E80A3E"/>
    <w:rsid w:val="00E87468"/>
    <w:rsid w:val="00E90F24"/>
    <w:rsid w:val="00E91CEE"/>
    <w:rsid w:val="00EA49F0"/>
    <w:rsid w:val="00EA58A5"/>
    <w:rsid w:val="00EA717C"/>
    <w:rsid w:val="00EB15F1"/>
    <w:rsid w:val="00ED1080"/>
    <w:rsid w:val="00EE11E3"/>
    <w:rsid w:val="00EE39B9"/>
    <w:rsid w:val="00EE408F"/>
    <w:rsid w:val="00EE57C5"/>
    <w:rsid w:val="00EF492C"/>
    <w:rsid w:val="00EF4F76"/>
    <w:rsid w:val="00F069F1"/>
    <w:rsid w:val="00F10DFC"/>
    <w:rsid w:val="00F137DE"/>
    <w:rsid w:val="00F20D23"/>
    <w:rsid w:val="00F354D3"/>
    <w:rsid w:val="00F40964"/>
    <w:rsid w:val="00F4398D"/>
    <w:rsid w:val="00F43BC4"/>
    <w:rsid w:val="00F469BC"/>
    <w:rsid w:val="00F53953"/>
    <w:rsid w:val="00F61624"/>
    <w:rsid w:val="00F66236"/>
    <w:rsid w:val="00F676E5"/>
    <w:rsid w:val="00F71A70"/>
    <w:rsid w:val="00F71FFA"/>
    <w:rsid w:val="00F72038"/>
    <w:rsid w:val="00F749A9"/>
    <w:rsid w:val="00F77C81"/>
    <w:rsid w:val="00F8167F"/>
    <w:rsid w:val="00F85365"/>
    <w:rsid w:val="00F8565B"/>
    <w:rsid w:val="00F8626D"/>
    <w:rsid w:val="00F86E8B"/>
    <w:rsid w:val="00F97093"/>
    <w:rsid w:val="00FA0824"/>
    <w:rsid w:val="00FA3553"/>
    <w:rsid w:val="00FB4F0A"/>
    <w:rsid w:val="00FC0967"/>
    <w:rsid w:val="00FC54A4"/>
    <w:rsid w:val="00FD5B0D"/>
    <w:rsid w:val="00FE3E8D"/>
    <w:rsid w:val="00FE616B"/>
    <w:rsid w:val="00FF3567"/>
    <w:rsid w:val="00FF4175"/>
    <w:rsid w:val="00FF43B7"/>
    <w:rsid w:val="00FF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D82"/>
    <w:rPr>
      <w:sz w:val="24"/>
      <w:szCs w:val="24"/>
    </w:rPr>
  </w:style>
  <w:style w:type="paragraph" w:styleId="1">
    <w:name w:val="heading 1"/>
    <w:basedOn w:val="a"/>
    <w:next w:val="a"/>
    <w:qFormat/>
    <w:rsid w:val="005C7D8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C7D82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A033F6"/>
    <w:pPr>
      <w:keepNext/>
      <w:jc w:val="both"/>
      <w:outlineLvl w:val="2"/>
    </w:pPr>
    <w:rPr>
      <w:i/>
    </w:rPr>
  </w:style>
  <w:style w:type="paragraph" w:styleId="8">
    <w:name w:val="heading 8"/>
    <w:basedOn w:val="a"/>
    <w:next w:val="a"/>
    <w:link w:val="80"/>
    <w:semiHidden/>
    <w:unhideWhenUsed/>
    <w:qFormat/>
    <w:rsid w:val="00BE77E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77EE"/>
    <w:rPr>
      <w:b/>
      <w:bCs/>
      <w:sz w:val="32"/>
      <w:szCs w:val="24"/>
    </w:rPr>
  </w:style>
  <w:style w:type="character" w:customStyle="1" w:styleId="30">
    <w:name w:val="Заголовок 3 Знак"/>
    <w:basedOn w:val="a0"/>
    <w:link w:val="3"/>
    <w:rsid w:val="00A033F6"/>
    <w:rPr>
      <w:i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BE77EE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basedOn w:val="a0"/>
    <w:uiPriority w:val="99"/>
    <w:rsid w:val="004A30DF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rsid w:val="004A30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Нумерованный список 21"/>
    <w:basedOn w:val="a"/>
    <w:rsid w:val="004A30DF"/>
    <w:pPr>
      <w:tabs>
        <w:tab w:val="left" w:pos="360"/>
      </w:tabs>
      <w:spacing w:after="60"/>
      <w:jc w:val="both"/>
    </w:pPr>
    <w:rPr>
      <w:szCs w:val="20"/>
      <w:lang w:eastAsia="ar-SA"/>
    </w:rPr>
  </w:style>
  <w:style w:type="paragraph" w:customStyle="1" w:styleId="ConsPlusTitle">
    <w:name w:val="ConsPlusTitle"/>
    <w:rsid w:val="00BA7F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59"/>
    <w:rsid w:val="00FF57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446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uiPriority w:val="1"/>
    <w:qFormat/>
    <w:rsid w:val="0081505D"/>
    <w:rPr>
      <w:rFonts w:ascii="Calibri" w:hAnsi="Calibri"/>
      <w:sz w:val="22"/>
      <w:szCs w:val="22"/>
    </w:rPr>
  </w:style>
  <w:style w:type="paragraph" w:customStyle="1" w:styleId="10">
    <w:name w:val="Основной текст с отступом1"/>
    <w:basedOn w:val="a"/>
    <w:rsid w:val="00BE77EE"/>
    <w:pPr>
      <w:ind w:firstLine="540"/>
      <w:jc w:val="both"/>
    </w:pPr>
    <w:rPr>
      <w:snapToGrid w:val="0"/>
      <w:sz w:val="28"/>
      <w:szCs w:val="20"/>
    </w:rPr>
  </w:style>
  <w:style w:type="character" w:customStyle="1" w:styleId="FontStyle47">
    <w:name w:val="Font Style47"/>
    <w:basedOn w:val="a0"/>
    <w:rsid w:val="00BE77EE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BE77EE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paragraph" w:styleId="HTML">
    <w:name w:val="HTML Preformatted"/>
    <w:basedOn w:val="a"/>
    <w:link w:val="HTML0"/>
    <w:rsid w:val="00BE7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77EE"/>
    <w:rPr>
      <w:rFonts w:ascii="Courier New" w:hAnsi="Courier New" w:cs="Courier New"/>
    </w:rPr>
  </w:style>
  <w:style w:type="paragraph" w:customStyle="1" w:styleId="ConsNormal">
    <w:name w:val="ConsNormal"/>
    <w:rsid w:val="00BE77EE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character" w:customStyle="1" w:styleId="FontStyle48">
    <w:name w:val="Font Style48"/>
    <w:basedOn w:val="a0"/>
    <w:uiPriority w:val="99"/>
    <w:rsid w:val="00BE77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BE77EE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customStyle="1" w:styleId="Style23">
    <w:name w:val="Style23"/>
    <w:basedOn w:val="a"/>
    <w:uiPriority w:val="99"/>
    <w:rsid w:val="00BE77EE"/>
    <w:pPr>
      <w:widowControl w:val="0"/>
      <w:autoSpaceDE w:val="0"/>
      <w:autoSpaceDN w:val="0"/>
      <w:adjustRightInd w:val="0"/>
      <w:spacing w:line="278" w:lineRule="exact"/>
      <w:ind w:hanging="1613"/>
    </w:pPr>
    <w:rPr>
      <w:rFonts w:ascii="Microsoft Sans Serif" w:hAnsi="Microsoft Sans Serif" w:cs="Microsoft Sans Serif"/>
    </w:rPr>
  </w:style>
  <w:style w:type="paragraph" w:customStyle="1" w:styleId="Style29">
    <w:name w:val="Style29"/>
    <w:basedOn w:val="a"/>
    <w:uiPriority w:val="99"/>
    <w:rsid w:val="00BE77EE"/>
    <w:pPr>
      <w:widowControl w:val="0"/>
      <w:autoSpaceDE w:val="0"/>
      <w:autoSpaceDN w:val="0"/>
      <w:adjustRightInd w:val="0"/>
      <w:spacing w:line="274" w:lineRule="exact"/>
      <w:ind w:firstLine="864"/>
      <w:jc w:val="both"/>
    </w:pPr>
    <w:rPr>
      <w:rFonts w:ascii="Microsoft Sans Serif" w:hAnsi="Microsoft Sans Serif" w:cs="Microsoft Sans Serif"/>
    </w:rPr>
  </w:style>
  <w:style w:type="paragraph" w:styleId="31">
    <w:name w:val="Body Text 3"/>
    <w:basedOn w:val="a"/>
    <w:link w:val="32"/>
    <w:uiPriority w:val="99"/>
    <w:unhideWhenUsed/>
    <w:rsid w:val="00BE77EE"/>
    <w:pPr>
      <w:widowControl w:val="0"/>
      <w:autoSpaceDE w:val="0"/>
      <w:autoSpaceDN w:val="0"/>
      <w:adjustRightInd w:val="0"/>
      <w:spacing w:after="120"/>
    </w:pPr>
    <w:rPr>
      <w:rFonts w:ascii="Microsoft Sans Serif" w:hAnsi="Microsoft Sans Serif" w:cs="Microsoft Sans Serif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E77EE"/>
    <w:rPr>
      <w:rFonts w:ascii="Microsoft Sans Serif" w:hAnsi="Microsoft Sans Serif" w:cs="Microsoft Sans Serif"/>
      <w:sz w:val="16"/>
      <w:szCs w:val="16"/>
    </w:rPr>
  </w:style>
  <w:style w:type="paragraph" w:customStyle="1" w:styleId="western">
    <w:name w:val="western"/>
    <w:basedOn w:val="a"/>
    <w:rsid w:val="00BE77EE"/>
    <w:pPr>
      <w:spacing w:before="100" w:beforeAutospacing="1" w:after="115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нум список 1"/>
    <w:basedOn w:val="a"/>
    <w:rsid w:val="00BE77EE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2">
    <w:name w:val="марк список 1"/>
    <w:basedOn w:val="a"/>
    <w:rsid w:val="00BE77EE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a8">
    <w:name w:val="Верхний колонтитул Знак"/>
    <w:basedOn w:val="a0"/>
    <w:link w:val="a9"/>
    <w:uiPriority w:val="99"/>
    <w:rsid w:val="00002E63"/>
    <w:rPr>
      <w:sz w:val="24"/>
      <w:szCs w:val="24"/>
    </w:rPr>
  </w:style>
  <w:style w:type="paragraph" w:styleId="a9">
    <w:name w:val="header"/>
    <w:basedOn w:val="a"/>
    <w:link w:val="a8"/>
    <w:rsid w:val="00002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002E63"/>
    <w:rPr>
      <w:sz w:val="24"/>
      <w:szCs w:val="24"/>
    </w:rPr>
  </w:style>
  <w:style w:type="paragraph" w:styleId="ab">
    <w:name w:val="footer"/>
    <w:basedOn w:val="a"/>
    <w:link w:val="aa"/>
    <w:rsid w:val="00002E6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rsid w:val="002068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2068D1"/>
    <w:rPr>
      <w:rFonts w:ascii="Tahoma" w:hAnsi="Tahoma" w:cs="Tahoma"/>
      <w:sz w:val="16"/>
      <w:szCs w:val="16"/>
    </w:rPr>
  </w:style>
  <w:style w:type="paragraph" w:styleId="ae">
    <w:name w:val="Block Text"/>
    <w:basedOn w:val="a"/>
    <w:rsid w:val="00727F79"/>
    <w:pPr>
      <w:ind w:left="-851" w:right="-908"/>
    </w:pPr>
    <w:rPr>
      <w:szCs w:val="20"/>
    </w:rPr>
  </w:style>
  <w:style w:type="paragraph" w:styleId="af">
    <w:name w:val="Normal (Web)"/>
    <w:basedOn w:val="a"/>
    <w:rsid w:val="00A216D2"/>
    <w:pPr>
      <w:spacing w:before="37" w:after="37"/>
    </w:pPr>
    <w:rPr>
      <w:rFonts w:ascii="Arial" w:hAnsi="Arial" w:cs="Arial"/>
      <w:color w:val="332E2D"/>
      <w:spacing w:val="2"/>
    </w:rPr>
  </w:style>
  <w:style w:type="paragraph" w:customStyle="1" w:styleId="13">
    <w:name w:val="Заголовок 1 Галя"/>
    <w:basedOn w:val="a"/>
    <w:rsid w:val="00A033F6"/>
    <w:pPr>
      <w:jc w:val="center"/>
    </w:pPr>
    <w:rPr>
      <w:b/>
      <w:sz w:val="28"/>
      <w:szCs w:val="28"/>
      <w:lang w:val="en-US"/>
    </w:rPr>
  </w:style>
  <w:style w:type="paragraph" w:customStyle="1" w:styleId="ConsPlusNormal">
    <w:name w:val="ConsPlusNormal"/>
    <w:link w:val="ConsPlusNormal0"/>
    <w:rsid w:val="00A03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80BD3"/>
    <w:rPr>
      <w:rFonts w:ascii="Arial" w:hAnsi="Arial" w:cs="Arial"/>
      <w:lang w:val="ru-RU" w:eastAsia="ru-RU" w:bidi="ar-SA"/>
    </w:rPr>
  </w:style>
  <w:style w:type="paragraph" w:styleId="af0">
    <w:name w:val="Body Text Indent"/>
    <w:basedOn w:val="a"/>
    <w:link w:val="af1"/>
    <w:rsid w:val="00A033F6"/>
    <w:pPr>
      <w:ind w:firstLine="720"/>
      <w:jc w:val="both"/>
    </w:pPr>
    <w:rPr>
      <w:sz w:val="22"/>
      <w:szCs w:val="28"/>
    </w:rPr>
  </w:style>
  <w:style w:type="character" w:customStyle="1" w:styleId="af1">
    <w:name w:val="Основной текст с отступом Знак"/>
    <w:basedOn w:val="a0"/>
    <w:link w:val="af0"/>
    <w:rsid w:val="00A033F6"/>
    <w:rPr>
      <w:sz w:val="22"/>
      <w:szCs w:val="28"/>
    </w:rPr>
  </w:style>
  <w:style w:type="paragraph" w:styleId="22">
    <w:name w:val="Body Text Indent 2"/>
    <w:basedOn w:val="a"/>
    <w:link w:val="23"/>
    <w:rsid w:val="00A033F6"/>
    <w:pPr>
      <w:ind w:left="720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A033F6"/>
    <w:rPr>
      <w:sz w:val="28"/>
      <w:szCs w:val="24"/>
    </w:rPr>
  </w:style>
  <w:style w:type="paragraph" w:styleId="33">
    <w:name w:val="Body Text Indent 3"/>
    <w:basedOn w:val="a"/>
    <w:link w:val="34"/>
    <w:rsid w:val="00A033F6"/>
    <w:pPr>
      <w:ind w:left="900" w:hanging="18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A033F6"/>
    <w:rPr>
      <w:sz w:val="28"/>
      <w:szCs w:val="24"/>
    </w:rPr>
  </w:style>
  <w:style w:type="character" w:styleId="af2">
    <w:name w:val="page number"/>
    <w:basedOn w:val="a0"/>
    <w:rsid w:val="00A033F6"/>
  </w:style>
  <w:style w:type="character" w:customStyle="1" w:styleId="af3">
    <w:name w:val="Гипертекстовая ссылка"/>
    <w:basedOn w:val="a0"/>
    <w:rsid w:val="00A033F6"/>
    <w:rPr>
      <w:b/>
      <w:bCs/>
      <w:color w:val="008000"/>
      <w:sz w:val="20"/>
      <w:szCs w:val="20"/>
      <w:u w:val="single"/>
    </w:rPr>
  </w:style>
  <w:style w:type="paragraph" w:customStyle="1" w:styleId="af4">
    <w:name w:val="Комментарий"/>
    <w:basedOn w:val="a"/>
    <w:next w:val="a"/>
    <w:uiPriority w:val="99"/>
    <w:rsid w:val="00A033F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5">
    <w:name w:val="Body Text"/>
    <w:basedOn w:val="a"/>
    <w:link w:val="af6"/>
    <w:rsid w:val="00A033F6"/>
    <w:pPr>
      <w:spacing w:after="120"/>
    </w:pPr>
  </w:style>
  <w:style w:type="character" w:customStyle="1" w:styleId="af6">
    <w:name w:val="Основной текст Знак"/>
    <w:basedOn w:val="a0"/>
    <w:link w:val="af5"/>
    <w:rsid w:val="00A033F6"/>
    <w:rPr>
      <w:sz w:val="24"/>
      <w:szCs w:val="24"/>
    </w:rPr>
  </w:style>
  <w:style w:type="paragraph" w:customStyle="1" w:styleId="Style18">
    <w:name w:val="Style18"/>
    <w:basedOn w:val="a"/>
    <w:uiPriority w:val="99"/>
    <w:rsid w:val="00A033F6"/>
    <w:pPr>
      <w:widowControl w:val="0"/>
      <w:autoSpaceDE w:val="0"/>
      <w:autoSpaceDN w:val="0"/>
      <w:adjustRightInd w:val="0"/>
      <w:spacing w:line="275" w:lineRule="exact"/>
      <w:ind w:firstLine="557"/>
      <w:jc w:val="both"/>
    </w:pPr>
    <w:rPr>
      <w:rFonts w:ascii="Microsoft Sans Serif" w:hAnsi="Microsoft Sans Serif" w:cs="Microsoft Sans Serif"/>
    </w:rPr>
  </w:style>
  <w:style w:type="character" w:customStyle="1" w:styleId="FontStyle50">
    <w:name w:val="Font Style50"/>
    <w:basedOn w:val="a0"/>
    <w:uiPriority w:val="99"/>
    <w:rsid w:val="00A033F6"/>
    <w:rPr>
      <w:rFonts w:ascii="Times New Roman" w:hAnsi="Times New Roman" w:cs="Times New Roman"/>
      <w:sz w:val="22"/>
      <w:szCs w:val="22"/>
    </w:rPr>
  </w:style>
  <w:style w:type="paragraph" w:customStyle="1" w:styleId="af7">
    <w:name w:val="???????"/>
    <w:rsid w:val="00A033F6"/>
  </w:style>
  <w:style w:type="character" w:styleId="af8">
    <w:name w:val="Strong"/>
    <w:basedOn w:val="a0"/>
    <w:qFormat/>
    <w:rsid w:val="00A033F6"/>
    <w:rPr>
      <w:b/>
      <w:bCs/>
    </w:rPr>
  </w:style>
  <w:style w:type="paragraph" w:customStyle="1" w:styleId="Heading">
    <w:name w:val="Heading"/>
    <w:rsid w:val="00A033F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A033F6"/>
    <w:pPr>
      <w:widowControl w:val="0"/>
      <w:autoSpaceDE w:val="0"/>
      <w:autoSpaceDN w:val="0"/>
      <w:adjustRightInd w:val="0"/>
      <w:spacing w:line="278" w:lineRule="exact"/>
      <w:ind w:firstLine="730"/>
      <w:jc w:val="both"/>
    </w:pPr>
    <w:rPr>
      <w:rFonts w:ascii="Microsoft Sans Serif" w:hAnsi="Microsoft Sans Serif" w:cs="Microsoft Sans Serif"/>
    </w:rPr>
  </w:style>
  <w:style w:type="character" w:customStyle="1" w:styleId="FontStyle46">
    <w:name w:val="Font Style46"/>
    <w:basedOn w:val="a0"/>
    <w:rsid w:val="00A033F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A033F6"/>
    <w:pPr>
      <w:widowControl w:val="0"/>
      <w:autoSpaceDE w:val="0"/>
      <w:autoSpaceDN w:val="0"/>
      <w:adjustRightInd w:val="0"/>
    </w:pPr>
  </w:style>
  <w:style w:type="paragraph" w:customStyle="1" w:styleId="ConsPlusNonformat">
    <w:name w:val="ConsPlusNonformat"/>
    <w:uiPriority w:val="99"/>
    <w:rsid w:val="00A03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rsid w:val="00AD6F9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D6F9F"/>
    <w:rPr>
      <w:sz w:val="24"/>
      <w:szCs w:val="24"/>
    </w:rPr>
  </w:style>
  <w:style w:type="paragraph" w:customStyle="1" w:styleId="14">
    <w:name w:val="Обычный1"/>
    <w:rsid w:val="00480BD3"/>
    <w:pPr>
      <w:widowControl w:val="0"/>
      <w:ind w:firstLine="400"/>
      <w:jc w:val="both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1D1DF-86F6-4E7C-A6E7-2C81C118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8334</CharactersWithSpaces>
  <SharedDoc>false</SharedDoc>
  <HLinks>
    <vt:vector size="162" baseType="variant">
      <vt:variant>
        <vt:i4>655451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consultantplus://offline/ref=67D104E152ABB98E77232EC6B57B339793698D7C322CD9D66C312245B26F00F6E14FE5C8FF32329C4C5857m5wCJ</vt:lpwstr>
      </vt:variant>
      <vt:variant>
        <vt:lpwstr/>
      </vt:variant>
      <vt:variant>
        <vt:i4>3539046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consultantplus://offline/ref=67D104E152ABB98E77232EC6B57B339793698D7C3D2ADFD66D312245B26F00F6mEw1J</vt:lpwstr>
      </vt:variant>
      <vt:variant>
        <vt:lpwstr/>
      </vt:variant>
      <vt:variant>
        <vt:i4>5242972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consultantplus://offline/ref=67D104E152ABB98E772330CBA3176E9F9A65D7783A26D188376E7918E5m6w6J</vt:lpwstr>
      </vt:variant>
      <vt:variant>
        <vt:lpwstr/>
      </vt:variant>
      <vt:variant>
        <vt:i4>3539046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consultantplus://offline/ref=67D104E152ABB98E77232EC6B57B339793698D7C3D2ADFD66D312245B26F00F6mEw1J</vt:lpwstr>
      </vt:variant>
      <vt:variant>
        <vt:lpwstr/>
      </vt:variant>
      <vt:variant>
        <vt:i4>5242972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consultantplus://offline/ref=67D104E152ABB98E772330CBA3176E9F9A65D7783A26D188376E7918E5m6w6J</vt:lpwstr>
      </vt:variant>
      <vt:variant>
        <vt:lpwstr/>
      </vt:variant>
      <vt:variant>
        <vt:i4>589905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consultantplus://offline/ref=7D4E29F4037A76CC0AB94FE0F5DCA4FE00C6FB02DF646F4CB6A5E395266C3266A62F69FD39984A8295A0A2f8t7J</vt:lpwstr>
      </vt:variant>
      <vt:variant>
        <vt:lpwstr/>
      </vt:variant>
      <vt:variant>
        <vt:i4>6029399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consultantplus://offline/ref=7D4E29F4037A76CC0AB951EDE3B0F9F609CAA106D76E6712EDFAB8C871653831E16030BF7Ff9t4J</vt:lpwstr>
      </vt:variant>
      <vt:variant>
        <vt:lpwstr/>
      </vt:variant>
      <vt:variant>
        <vt:i4>6881380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consultantplus://offline/ref=7D4E29F4037A76CC0AB951EDE3B0F9F609CAA106D76E6712EDFAB8C871653831E16030BF7D954A8Af9t0J</vt:lpwstr>
      </vt:variant>
      <vt:variant>
        <vt:lpwstr/>
      </vt:variant>
      <vt:variant>
        <vt:i4>6029394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consultantplus://offline/ref=7D4E29F4037A76CC0AB951EDE3B0F9F609CAA106D76E6712EDFAB8C871653831E16030BF7Ff9t1J</vt:lpwstr>
      </vt:variant>
      <vt:variant>
        <vt:lpwstr/>
      </vt:variant>
      <vt:variant>
        <vt:i4>5898248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consultantplus://offline/ref=4F4E0A7680715914A206CEBA48E3B6584872044C3AFCE0C5838FB46E95E79C9130147D88AB5F08D1D45E72I5v9L</vt:lpwstr>
      </vt:variant>
      <vt:variant>
        <vt:lpwstr/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5242891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consultantplus://offline/ref=9BEE26B22C6BECCE56B02BF7315200528BD850A21580B8EC6783A99920DD1889DC4A9A1E8AI8s4O</vt:lpwstr>
      </vt:variant>
      <vt:variant>
        <vt:lpwstr/>
      </vt:variant>
      <vt:variant>
        <vt:i4>458819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P235</vt:lpwstr>
      </vt:variant>
      <vt:variant>
        <vt:i4>6946925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consultantplus://offline/ref=F74A318F9D8ADF9483AC76F276F96D86A1B6525C67F327A61428D40A62F10188BA7F07EAI5T7N</vt:lpwstr>
      </vt:variant>
      <vt:variant>
        <vt:lpwstr/>
      </vt:variant>
      <vt:variant>
        <vt:i4>5177438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consultantplus://offline/ref=517EFAB1354FB569EE267971A5F45BBCDFE4B2C02556DA698C4D52F85456746F430478C9D4C7C08A991062a4i2H</vt:lpwstr>
      </vt:variant>
      <vt:variant>
        <vt:lpwstr/>
      </vt:variant>
      <vt:variant>
        <vt:i4>5177427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consultantplus://offline/ref=517EFAB1354FB569EE267971A5F45BBCDFE4B2C02556DA698C4D52F85456746F430478C9D4C7C08A991763a4i9H</vt:lpwstr>
      </vt:variant>
      <vt:variant>
        <vt:lpwstr/>
      </vt:variant>
      <vt:variant>
        <vt:i4>4915294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consultantplus://offline/ref=0F1765A9714380567E07E999E71B7DEF6D2276D0964CBCE7F6710B3281A4B516866B1D189CB145D51C7CF7F9G7K</vt:lpwstr>
      </vt:variant>
      <vt:variant>
        <vt:lpwstr/>
      </vt:variant>
      <vt:variant>
        <vt:i4>1704029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consultantplus://offline/ref=9B138B3B77351D0C2A261E2774E5389574BF4A213E46FAA7E504806E78953649D8E0F9C883A0947863D4D8A8l1J</vt:lpwstr>
      </vt:variant>
      <vt:variant>
        <vt:lpwstr/>
      </vt:variant>
      <vt:variant>
        <vt:i4>2883684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consultantplus://offline/ref=B2109F4E98A6A4CE76C94863EED9EDDB7CD26218E23BF247B0CD978314D51761B9EB06F63657z0Y6L</vt:lpwstr>
      </vt:variant>
      <vt:variant>
        <vt:lpwstr/>
      </vt:variant>
      <vt:variant>
        <vt:i4>2162746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consultantplus://offline/ref=AAADFECCD7924A15390080D5981CB2BC2B789BA6D8B3F89F9DCE08EFB8503445AD3C6E86FE728CC0EDj6M</vt:lpwstr>
      </vt:variant>
      <vt:variant>
        <vt:lpwstr/>
      </vt:variant>
      <vt:variant>
        <vt:i4>2162744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consultantplus://offline/ref=AAADFECCD7924A15390080D5981CB2BC2B789BA6D8B3F89F9DCE08EFB8503445AD3C6E86FE728CC0EDj4M</vt:lpwstr>
      </vt:variant>
      <vt:variant>
        <vt:lpwstr/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4194308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consultantplus://offline/ref=086C94972C3A0F64FCAC176519E7E5F7B8F038067787F7A20FFEBF645BsCw0N</vt:lpwstr>
      </vt:variant>
      <vt:variant>
        <vt:lpwstr/>
      </vt:variant>
      <vt:variant>
        <vt:i4>2031705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consultantplus://offline/ref=DD1163A091AF84DA7934D42E981632B33F5BFD5BF0F821AD617EF1971A7ACFA319E39083CD60F9777BFDDEa1fFI</vt:lpwstr>
      </vt:variant>
      <vt:variant>
        <vt:lpwstr/>
      </vt:variant>
      <vt:variant>
        <vt:i4>7929908</vt:i4>
      </vt:variant>
      <vt:variant>
        <vt:i4>6</vt:i4>
      </vt:variant>
      <vt:variant>
        <vt:i4>0</vt:i4>
      </vt:variant>
      <vt:variant>
        <vt:i4>5</vt:i4>
      </vt:variant>
      <vt:variant>
        <vt:lpwstr>http://64.gosuslugi.ru/</vt:lpwstr>
      </vt:variant>
      <vt:variant>
        <vt:lpwstr/>
      </vt:variant>
      <vt:variant>
        <vt:i4>5898248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consultantplus://offline/ref=4F4E0A7680715914A206CEBA48E3B6584872044C3AFCE0C5838FB46E95E79C9130147D88AB5F08D1D45E72I5v9L</vt:lpwstr>
      </vt:variant>
      <vt:variant>
        <vt:lpwstr/>
      </vt:variant>
      <vt:variant>
        <vt:i4>5898248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consultantplus://offline/ref=4F4E0A7680715914A206CEBA48E3B6584872044C3AFCE0C5838FB46E95E79C9130147D88AB5F08D1D45E72I5v9L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HP2021</cp:lastModifiedBy>
  <cp:revision>20</cp:revision>
  <cp:lastPrinted>2024-07-24T10:41:00Z</cp:lastPrinted>
  <dcterms:created xsi:type="dcterms:W3CDTF">2021-02-09T06:14:00Z</dcterms:created>
  <dcterms:modified xsi:type="dcterms:W3CDTF">2024-07-29T18:24:00Z</dcterms:modified>
</cp:coreProperties>
</file>