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20" w:type="dxa"/>
        <w:tblInd w:w="8897" w:type="dxa"/>
        <w:tblLook w:val="04A0"/>
      </w:tblPr>
      <w:tblGrid>
        <w:gridCol w:w="5920"/>
      </w:tblGrid>
      <w:tr w:rsidR="00FA1120" w:rsidRPr="00F86B19" w:rsidTr="00C12848">
        <w:trPr>
          <w:trHeight w:val="435"/>
        </w:trPr>
        <w:tc>
          <w:tcPr>
            <w:tcW w:w="5920" w:type="dxa"/>
            <w:shd w:val="clear" w:color="auto" w:fill="auto"/>
            <w:hideMark/>
          </w:tcPr>
          <w:p w:rsidR="00FA1120" w:rsidRPr="00380C2D" w:rsidRDefault="00FA1120" w:rsidP="00C12848">
            <w:pPr>
              <w:outlineLvl w:val="0"/>
              <w:rPr>
                <w:b/>
                <w:bCs/>
              </w:rPr>
            </w:pPr>
            <w:r w:rsidRPr="00380C2D">
              <w:rPr>
                <w:b/>
                <w:bCs/>
              </w:rPr>
              <w:t>УТВЕРЖДАЮ</w:t>
            </w:r>
          </w:p>
        </w:tc>
      </w:tr>
      <w:tr w:rsidR="00FA1120" w:rsidRPr="00F86B19" w:rsidTr="00C12848">
        <w:trPr>
          <w:trHeight w:val="840"/>
        </w:trPr>
        <w:tc>
          <w:tcPr>
            <w:tcW w:w="5920" w:type="dxa"/>
            <w:shd w:val="clear" w:color="auto" w:fill="auto"/>
            <w:hideMark/>
          </w:tcPr>
          <w:p w:rsidR="00FA1120" w:rsidRPr="00F86B19" w:rsidRDefault="00FA1120" w:rsidP="00380C2D">
            <w:pPr>
              <w:outlineLvl w:val="0"/>
              <w:rPr>
                <w:b/>
                <w:bCs/>
                <w:color w:val="000000"/>
              </w:rPr>
            </w:pPr>
            <w:r w:rsidRPr="00F86B19">
              <w:rPr>
                <w:b/>
                <w:bCs/>
                <w:color w:val="000000"/>
              </w:rPr>
              <w:t xml:space="preserve">Глава администрации                                                                 </w:t>
            </w:r>
            <w:r w:rsidR="00380C2D">
              <w:rPr>
                <w:b/>
                <w:bCs/>
                <w:color w:val="000000"/>
              </w:rPr>
              <w:t xml:space="preserve">Красноармейского </w:t>
            </w:r>
            <w:r w:rsidRPr="00F86B19">
              <w:rPr>
                <w:b/>
                <w:bCs/>
                <w:color w:val="000000"/>
              </w:rPr>
              <w:t>муниципального района</w:t>
            </w:r>
          </w:p>
        </w:tc>
      </w:tr>
      <w:tr w:rsidR="00FA1120" w:rsidRPr="00F86B19" w:rsidTr="00C12848">
        <w:trPr>
          <w:trHeight w:val="645"/>
        </w:trPr>
        <w:tc>
          <w:tcPr>
            <w:tcW w:w="5920" w:type="dxa"/>
            <w:shd w:val="clear" w:color="auto" w:fill="auto"/>
            <w:vAlign w:val="bottom"/>
            <w:hideMark/>
          </w:tcPr>
          <w:p w:rsidR="00FA1120" w:rsidRPr="00F86B19" w:rsidRDefault="00FA1120" w:rsidP="00380C2D">
            <w:pPr>
              <w:outlineLvl w:val="0"/>
              <w:rPr>
                <w:b/>
                <w:bCs/>
                <w:color w:val="000000"/>
              </w:rPr>
            </w:pPr>
            <w:bookmarkStart w:id="0" w:name="RANGE!E3"/>
            <w:r>
              <w:rPr>
                <w:b/>
                <w:bCs/>
                <w:color w:val="000000"/>
              </w:rPr>
              <w:t>____</w:t>
            </w:r>
            <w:r w:rsidRPr="00F86B19">
              <w:rPr>
                <w:b/>
                <w:bCs/>
                <w:color w:val="000000"/>
              </w:rPr>
              <w:t xml:space="preserve">_____________________ </w:t>
            </w:r>
            <w:r w:rsidR="00380C2D">
              <w:rPr>
                <w:b/>
                <w:bCs/>
                <w:color w:val="000000"/>
              </w:rPr>
              <w:t>Петаев А.В.</w:t>
            </w:r>
            <w:bookmarkEnd w:id="0"/>
          </w:p>
        </w:tc>
      </w:tr>
      <w:tr w:rsidR="00FA1120" w:rsidRPr="00F86B19" w:rsidTr="00C12848">
        <w:trPr>
          <w:trHeight w:val="480"/>
        </w:trPr>
        <w:tc>
          <w:tcPr>
            <w:tcW w:w="5920" w:type="dxa"/>
            <w:shd w:val="clear" w:color="auto" w:fill="auto"/>
            <w:hideMark/>
          </w:tcPr>
          <w:p w:rsidR="00FA1120" w:rsidRPr="00F86B19" w:rsidRDefault="00380C2D" w:rsidP="00380C2D">
            <w:pPr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22.08.2014 </w:t>
            </w:r>
            <w:r w:rsidR="00FA1120" w:rsidRPr="00F86B19">
              <w:rPr>
                <w:b/>
                <w:bCs/>
                <w:color w:val="000000"/>
              </w:rPr>
              <w:t>года</w:t>
            </w:r>
          </w:p>
        </w:tc>
      </w:tr>
    </w:tbl>
    <w:p w:rsidR="00FA1120" w:rsidRDefault="00FA1120" w:rsidP="00FA1120">
      <w:pPr>
        <w:jc w:val="center"/>
        <w:rPr>
          <w:b/>
        </w:rPr>
      </w:pPr>
    </w:p>
    <w:p w:rsidR="00FA1120" w:rsidRPr="00380C2D" w:rsidRDefault="00FA1120" w:rsidP="00FA1120">
      <w:pPr>
        <w:jc w:val="center"/>
        <w:rPr>
          <w:b/>
          <w:i/>
        </w:rPr>
      </w:pPr>
      <w:r w:rsidRPr="00380C2D">
        <w:rPr>
          <w:b/>
          <w:i/>
        </w:rPr>
        <w:t>Дорожная карта</w:t>
      </w:r>
    </w:p>
    <w:p w:rsidR="00FA1120" w:rsidRPr="00380C2D" w:rsidRDefault="00FA1120" w:rsidP="00FA1120">
      <w:pPr>
        <w:jc w:val="center"/>
        <w:rPr>
          <w:b/>
          <w:i/>
        </w:rPr>
      </w:pPr>
      <w:r w:rsidRPr="00380C2D">
        <w:rPr>
          <w:b/>
          <w:i/>
        </w:rPr>
        <w:t>выдачи разрешения на ввод объекта в эксплуатацию инвестору, реализующему и (или) планирующему реализацию крупного и социально - экономически значимого инвестиционного проекта на территории К</w:t>
      </w:r>
      <w:r w:rsidR="00380C2D">
        <w:rPr>
          <w:b/>
          <w:i/>
        </w:rPr>
        <w:t xml:space="preserve">расноармейского </w:t>
      </w:r>
      <w:r w:rsidRPr="00380C2D">
        <w:rPr>
          <w:b/>
          <w:i/>
        </w:rPr>
        <w:t xml:space="preserve"> муниципального района</w:t>
      </w:r>
    </w:p>
    <w:p w:rsidR="00FA1120" w:rsidRPr="00380C2D" w:rsidRDefault="00FA1120" w:rsidP="00FA1120">
      <w:pPr>
        <w:jc w:val="center"/>
        <w:rPr>
          <w:i/>
        </w:rPr>
      </w:pPr>
    </w:p>
    <w:p w:rsidR="00FA1120" w:rsidRDefault="00FA1120" w:rsidP="00FA112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20"/>
        <w:gridCol w:w="1800"/>
        <w:gridCol w:w="1800"/>
        <w:gridCol w:w="5760"/>
        <w:gridCol w:w="2258"/>
      </w:tblGrid>
      <w:tr w:rsidR="00FA1120" w:rsidTr="00C12848">
        <w:tc>
          <w:tcPr>
            <w:tcW w:w="648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№ п/п</w:t>
            </w:r>
          </w:p>
        </w:tc>
        <w:tc>
          <w:tcPr>
            <w:tcW w:w="2520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Административная процедура/действие</w:t>
            </w:r>
          </w:p>
        </w:tc>
        <w:tc>
          <w:tcPr>
            <w:tcW w:w="1800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Исполнитель</w:t>
            </w:r>
          </w:p>
        </w:tc>
        <w:tc>
          <w:tcPr>
            <w:tcW w:w="1800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Нормативный срок</w:t>
            </w:r>
          </w:p>
        </w:tc>
        <w:tc>
          <w:tcPr>
            <w:tcW w:w="5760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Документ на входе</w:t>
            </w:r>
          </w:p>
        </w:tc>
        <w:tc>
          <w:tcPr>
            <w:tcW w:w="2258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Документ на выходе</w:t>
            </w:r>
          </w:p>
        </w:tc>
      </w:tr>
      <w:tr w:rsidR="00FA1120" w:rsidTr="00C12848">
        <w:tc>
          <w:tcPr>
            <w:tcW w:w="14786" w:type="dxa"/>
            <w:gridSpan w:val="6"/>
          </w:tcPr>
          <w:p w:rsidR="00FA1120" w:rsidRPr="00600C72" w:rsidRDefault="00FA1120" w:rsidP="00C12848">
            <w:pPr>
              <w:rPr>
                <w:highlight w:val="lightGray"/>
              </w:rPr>
            </w:pPr>
          </w:p>
        </w:tc>
      </w:tr>
      <w:tr w:rsidR="00FA1120" w:rsidTr="00C12848">
        <w:tc>
          <w:tcPr>
            <w:tcW w:w="648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Прием и регистрация заявления о выдаче разрешения на ввод</w:t>
            </w:r>
          </w:p>
        </w:tc>
        <w:tc>
          <w:tcPr>
            <w:tcW w:w="1800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Орган местного самоуправления</w:t>
            </w:r>
          </w:p>
        </w:tc>
        <w:tc>
          <w:tcPr>
            <w:tcW w:w="1800" w:type="dxa"/>
          </w:tcPr>
          <w:p w:rsidR="00FA1120" w:rsidRPr="00600C72" w:rsidRDefault="00FA1120" w:rsidP="00C12848">
            <w:r w:rsidRPr="00600C72">
              <w:rPr>
                <w:b/>
                <w:sz w:val="22"/>
                <w:szCs w:val="22"/>
              </w:rPr>
              <w:t>1 рабочий день</w:t>
            </w:r>
            <w:r w:rsidRPr="00600C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="00FA1120" w:rsidRPr="00600C72" w:rsidRDefault="00FA1120" w:rsidP="00C12848">
            <w:pPr>
              <w:jc w:val="both"/>
            </w:pPr>
            <w:r w:rsidRPr="00600C72">
              <w:rPr>
                <w:sz w:val="22"/>
                <w:szCs w:val="22"/>
              </w:rPr>
              <w:t>1) Заявление.</w:t>
            </w:r>
          </w:p>
          <w:p w:rsidR="00FA1120" w:rsidRPr="00600C72" w:rsidRDefault="00FA1120" w:rsidP="00C12848">
            <w:pPr>
              <w:autoSpaceDE w:val="0"/>
              <w:autoSpaceDN w:val="0"/>
              <w:adjustRightInd w:val="0"/>
              <w:jc w:val="both"/>
            </w:pPr>
            <w:r w:rsidRPr="00600C72">
              <w:rPr>
                <w:sz w:val="22"/>
                <w:szCs w:val="22"/>
              </w:rPr>
              <w:t>2) акт приемки объекта капитального строительства (в случае осуществления строительства, реконструкции на основании договора);</w:t>
            </w:r>
          </w:p>
          <w:p w:rsidR="00FA1120" w:rsidRPr="00600C72" w:rsidRDefault="00FA1120" w:rsidP="00C12848">
            <w:pPr>
              <w:autoSpaceDE w:val="0"/>
              <w:autoSpaceDN w:val="0"/>
              <w:adjustRightInd w:val="0"/>
              <w:jc w:val="both"/>
            </w:pPr>
            <w:r w:rsidRPr="00600C72">
              <w:rPr>
                <w:sz w:val="22"/>
                <w:szCs w:val="22"/>
              </w:rPr>
              <w:t>3)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      </w:r>
          </w:p>
          <w:p w:rsidR="00FA1120" w:rsidRPr="00600C72" w:rsidRDefault="00FA1120" w:rsidP="00C12848">
            <w:pPr>
              <w:autoSpaceDE w:val="0"/>
              <w:autoSpaceDN w:val="0"/>
              <w:adjustRightInd w:val="0"/>
              <w:jc w:val="both"/>
            </w:pPr>
            <w:r w:rsidRPr="00600C72">
              <w:rPr>
                <w:sz w:val="22"/>
                <w:szCs w:val="22"/>
              </w:rPr>
              <w:t xml:space="preserve">4)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</w:t>
            </w:r>
            <w:r w:rsidRPr="00600C72">
              <w:rPr>
                <w:sz w:val="22"/>
                <w:szCs w:val="22"/>
              </w:rPr>
              <w:lastRenderedPageBreak/>
              <w:t>также лицом, осуществляющим строительный контроль, в случае осуществления строительного контроля на основании договора;</w:t>
            </w:r>
          </w:p>
          <w:p w:rsidR="00FA1120" w:rsidRPr="00600C72" w:rsidRDefault="00FA1120" w:rsidP="00C12848">
            <w:pPr>
              <w:autoSpaceDE w:val="0"/>
              <w:autoSpaceDN w:val="0"/>
              <w:adjustRightInd w:val="0"/>
              <w:jc w:val="both"/>
            </w:pPr>
            <w:r w:rsidRPr="00600C72">
              <w:rPr>
                <w:sz w:val="22"/>
                <w:szCs w:val="22"/>
              </w:rPr>
              <w:t>5)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      </w:r>
          </w:p>
          <w:p w:rsidR="00FA1120" w:rsidRPr="00600C72" w:rsidRDefault="00FA1120" w:rsidP="00C12848">
            <w:pPr>
              <w:autoSpaceDE w:val="0"/>
              <w:autoSpaceDN w:val="0"/>
              <w:adjustRightInd w:val="0"/>
              <w:jc w:val="both"/>
            </w:pPr>
            <w:r w:rsidRPr="00600C72">
              <w:rPr>
                <w:sz w:val="22"/>
                <w:szCs w:val="22"/>
              </w:rPr>
              <w:t>6)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договора;</w:t>
            </w:r>
          </w:p>
          <w:p w:rsidR="00FA1120" w:rsidRPr="00600C72" w:rsidRDefault="00FA1120" w:rsidP="00C12848">
            <w:pPr>
              <w:autoSpaceDE w:val="0"/>
              <w:autoSpaceDN w:val="0"/>
              <w:adjustRightInd w:val="0"/>
              <w:jc w:val="both"/>
            </w:pPr>
            <w:r w:rsidRPr="00600C72">
              <w:rPr>
                <w:sz w:val="22"/>
                <w:szCs w:val="22"/>
              </w:rPr>
              <w:t xml:space="preserve">7)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      </w:r>
            <w:hyperlink r:id="rId6" w:history="1">
              <w:r w:rsidRPr="00600C72">
                <w:rPr>
                  <w:sz w:val="22"/>
                  <w:szCs w:val="22"/>
                </w:rPr>
                <w:t>законодательством</w:t>
              </w:r>
            </w:hyperlink>
            <w:r w:rsidRPr="00600C72">
              <w:rPr>
                <w:sz w:val="22"/>
                <w:szCs w:val="22"/>
              </w:rPr>
      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      </w:r>
            <w:r w:rsidRPr="00600C72">
              <w:rPr>
                <w:rStyle w:val="a5"/>
                <w:sz w:val="22"/>
                <w:szCs w:val="22"/>
              </w:rPr>
              <w:footnoteReference w:id="1"/>
            </w:r>
          </w:p>
          <w:p w:rsidR="00FA1120" w:rsidRPr="004552FB" w:rsidRDefault="00FA1120" w:rsidP="00C12848">
            <w:r w:rsidRPr="004552FB">
              <w:t xml:space="preserve"> </w:t>
            </w:r>
          </w:p>
        </w:tc>
        <w:tc>
          <w:tcPr>
            <w:tcW w:w="2258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lastRenderedPageBreak/>
              <w:t>Копия заявления с отметкой о приеме документов.</w:t>
            </w:r>
          </w:p>
        </w:tc>
      </w:tr>
      <w:tr w:rsidR="00FA1120" w:rsidTr="00C12848">
        <w:tc>
          <w:tcPr>
            <w:tcW w:w="648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20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Рассмотрение представленных документов, направление межведомственных запросов, получение ответов от соответствующих органов и организаций</w:t>
            </w:r>
          </w:p>
        </w:tc>
        <w:tc>
          <w:tcPr>
            <w:tcW w:w="1800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Орган местного самоуправления</w:t>
            </w:r>
          </w:p>
        </w:tc>
        <w:tc>
          <w:tcPr>
            <w:tcW w:w="1800" w:type="dxa"/>
          </w:tcPr>
          <w:p w:rsidR="00FA1120" w:rsidRPr="00600C72" w:rsidRDefault="00FA1120" w:rsidP="00C12848">
            <w:r w:rsidRPr="00600C72">
              <w:rPr>
                <w:b/>
                <w:sz w:val="22"/>
                <w:szCs w:val="22"/>
              </w:rPr>
              <w:t>3 рабочих дня</w:t>
            </w:r>
          </w:p>
        </w:tc>
        <w:tc>
          <w:tcPr>
            <w:tcW w:w="5760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Межведомственные запросы по документам (их копии или сведения, содержащиеся в них)</w:t>
            </w:r>
          </w:p>
        </w:tc>
        <w:tc>
          <w:tcPr>
            <w:tcW w:w="2258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Ответы на межведомственные запросы.</w:t>
            </w:r>
          </w:p>
        </w:tc>
      </w:tr>
      <w:tr w:rsidR="00FA1120" w:rsidTr="00C12848">
        <w:tc>
          <w:tcPr>
            <w:tcW w:w="648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1800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Орган местного самоуправления</w:t>
            </w:r>
          </w:p>
        </w:tc>
        <w:tc>
          <w:tcPr>
            <w:tcW w:w="1800" w:type="dxa"/>
          </w:tcPr>
          <w:p w:rsidR="00FA1120" w:rsidRPr="00600C72" w:rsidRDefault="00FA1120" w:rsidP="00C12848">
            <w:pPr>
              <w:rPr>
                <w:b/>
              </w:rPr>
            </w:pPr>
            <w:r w:rsidRPr="00600C72">
              <w:rPr>
                <w:b/>
                <w:sz w:val="22"/>
                <w:szCs w:val="22"/>
              </w:rPr>
              <w:t>1 рабочий день</w:t>
            </w:r>
          </w:p>
          <w:p w:rsidR="00FA1120" w:rsidRPr="00600C72" w:rsidRDefault="00FA1120" w:rsidP="00C12848"/>
        </w:tc>
        <w:tc>
          <w:tcPr>
            <w:tcW w:w="5760" w:type="dxa"/>
          </w:tcPr>
          <w:p w:rsidR="00FA1120" w:rsidRPr="00600C72" w:rsidRDefault="00FA1120" w:rsidP="00C12848"/>
        </w:tc>
        <w:tc>
          <w:tcPr>
            <w:tcW w:w="2258" w:type="dxa"/>
          </w:tcPr>
          <w:p w:rsidR="00FA1120" w:rsidRPr="00600C72" w:rsidRDefault="00FA1120" w:rsidP="00C12848">
            <w:r w:rsidRPr="00600C72">
              <w:rPr>
                <w:sz w:val="22"/>
                <w:szCs w:val="22"/>
              </w:rPr>
              <w:t>Разрешение на ввод объекта в эксплуатацию</w:t>
            </w:r>
          </w:p>
        </w:tc>
      </w:tr>
      <w:tr w:rsidR="00FA1120" w:rsidTr="00C12848">
        <w:tc>
          <w:tcPr>
            <w:tcW w:w="648" w:type="dxa"/>
          </w:tcPr>
          <w:p w:rsidR="00FA1120" w:rsidRPr="00600C72" w:rsidRDefault="00FA1120" w:rsidP="00C12848"/>
        </w:tc>
        <w:tc>
          <w:tcPr>
            <w:tcW w:w="4320" w:type="dxa"/>
            <w:gridSpan w:val="2"/>
          </w:tcPr>
          <w:p w:rsidR="00FA1120" w:rsidRPr="00600C72" w:rsidRDefault="00FA1120" w:rsidP="00C12848"/>
          <w:p w:rsidR="00FA1120" w:rsidRPr="00600C72" w:rsidRDefault="00FA1120" w:rsidP="00C12848">
            <w:r w:rsidRPr="00600C72">
              <w:rPr>
                <w:sz w:val="22"/>
                <w:szCs w:val="22"/>
              </w:rPr>
              <w:t>Итого:</w:t>
            </w:r>
          </w:p>
        </w:tc>
        <w:tc>
          <w:tcPr>
            <w:tcW w:w="1800" w:type="dxa"/>
          </w:tcPr>
          <w:p w:rsidR="00FA1120" w:rsidRPr="00600C72" w:rsidRDefault="00FA1120" w:rsidP="00C12848">
            <w:pPr>
              <w:rPr>
                <w:b/>
              </w:rPr>
            </w:pPr>
          </w:p>
          <w:p w:rsidR="00FA1120" w:rsidRPr="00600C72" w:rsidRDefault="00FA1120" w:rsidP="00C12848">
            <w:pPr>
              <w:rPr>
                <w:b/>
              </w:rPr>
            </w:pPr>
            <w:r w:rsidRPr="00600C72">
              <w:rPr>
                <w:b/>
                <w:sz w:val="22"/>
                <w:szCs w:val="22"/>
              </w:rPr>
              <w:t xml:space="preserve">5 рабочих дней </w:t>
            </w:r>
          </w:p>
        </w:tc>
        <w:tc>
          <w:tcPr>
            <w:tcW w:w="5760" w:type="dxa"/>
          </w:tcPr>
          <w:p w:rsidR="00FA1120" w:rsidRPr="00600C72" w:rsidRDefault="00FA1120" w:rsidP="00C12848"/>
        </w:tc>
        <w:tc>
          <w:tcPr>
            <w:tcW w:w="2258" w:type="dxa"/>
          </w:tcPr>
          <w:p w:rsidR="00FA1120" w:rsidRPr="00600C72" w:rsidRDefault="00FA1120" w:rsidP="00C12848"/>
        </w:tc>
      </w:tr>
    </w:tbl>
    <w:p w:rsidR="00FA1120" w:rsidRDefault="00FA1120" w:rsidP="00FA1120">
      <w:pPr>
        <w:jc w:val="center"/>
      </w:pPr>
    </w:p>
    <w:p w:rsidR="00D40A6C" w:rsidRDefault="00D40A6C"/>
    <w:sectPr w:rsidR="00D40A6C" w:rsidSect="00B400E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FD4" w:rsidRDefault="00580FD4" w:rsidP="00FA1120">
      <w:r>
        <w:separator/>
      </w:r>
    </w:p>
  </w:endnote>
  <w:endnote w:type="continuationSeparator" w:id="0">
    <w:p w:rsidR="00580FD4" w:rsidRDefault="00580FD4" w:rsidP="00FA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FD4" w:rsidRDefault="00580FD4" w:rsidP="00FA1120">
      <w:r>
        <w:separator/>
      </w:r>
    </w:p>
  </w:footnote>
  <w:footnote w:type="continuationSeparator" w:id="0">
    <w:p w:rsidR="00580FD4" w:rsidRDefault="00580FD4" w:rsidP="00FA1120">
      <w:r>
        <w:continuationSeparator/>
      </w:r>
    </w:p>
  </w:footnote>
  <w:footnote w:id="1">
    <w:p w:rsidR="00FA1120" w:rsidRPr="008670A5" w:rsidRDefault="00FA1120" w:rsidP="00FA112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70A5">
        <w:rPr>
          <w:rStyle w:val="a5"/>
          <w:sz w:val="22"/>
          <w:szCs w:val="22"/>
        </w:rPr>
        <w:footnoteRef/>
      </w:r>
      <w:r w:rsidRPr="008670A5">
        <w:rPr>
          <w:sz w:val="22"/>
          <w:szCs w:val="22"/>
        </w:rPr>
        <w:t xml:space="preserve"> Полный перечень документов указан в ч. 3 ст. 55 "Градостроительного кодекса Российской Федерации" от 29.12.2004 N</w:t>
      </w:r>
      <w:r>
        <w:rPr>
          <w:sz w:val="22"/>
          <w:szCs w:val="22"/>
        </w:rPr>
        <w:t xml:space="preserve"> 190-ФЗ (ред. от 05.05.2014). Д</w:t>
      </w:r>
      <w:r w:rsidRPr="008670A5">
        <w:rPr>
          <w:sz w:val="22"/>
          <w:szCs w:val="22"/>
        </w:rPr>
        <w:t>окументы</w:t>
      </w:r>
      <w:r>
        <w:rPr>
          <w:sz w:val="22"/>
          <w:szCs w:val="22"/>
        </w:rPr>
        <w:t>,</w:t>
      </w:r>
      <w:r w:rsidRPr="008670A5">
        <w:rPr>
          <w:sz w:val="22"/>
          <w:szCs w:val="22"/>
        </w:rPr>
        <w:t xml:space="preserve"> запрашива</w:t>
      </w:r>
      <w:r>
        <w:rPr>
          <w:sz w:val="22"/>
          <w:szCs w:val="22"/>
        </w:rPr>
        <w:t>емые</w:t>
      </w:r>
      <w:r w:rsidRPr="008670A5">
        <w:rPr>
          <w:sz w:val="22"/>
          <w:szCs w:val="22"/>
        </w:rPr>
        <w:t xml:space="preserve"> </w:t>
      </w:r>
      <w:r>
        <w:rPr>
          <w:sz w:val="22"/>
          <w:szCs w:val="22"/>
        </w:rPr>
        <w:t>органом местного самоуправления</w:t>
      </w:r>
      <w:r w:rsidRPr="008670A5">
        <w:rPr>
          <w:sz w:val="22"/>
          <w:szCs w:val="22"/>
        </w:rPr>
        <w:t xml:space="preserve">, если </w:t>
      </w:r>
      <w:r>
        <w:rPr>
          <w:sz w:val="22"/>
          <w:szCs w:val="22"/>
        </w:rPr>
        <w:t>заявитель</w:t>
      </w:r>
      <w:r w:rsidRPr="008670A5">
        <w:rPr>
          <w:sz w:val="22"/>
          <w:szCs w:val="22"/>
        </w:rPr>
        <w:t xml:space="preserve"> не представил их самостоятельно: 1) правоустанавливающие документы на земельный участок</w:t>
      </w:r>
      <w:r>
        <w:rPr>
          <w:sz w:val="22"/>
          <w:szCs w:val="22"/>
        </w:rPr>
        <w:t xml:space="preserve"> (выписка ЕГРП)</w:t>
      </w:r>
      <w:r w:rsidRPr="008670A5">
        <w:rPr>
          <w:sz w:val="22"/>
          <w:szCs w:val="22"/>
        </w:rPr>
        <w:t xml:space="preserve">; 2) 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территории; 3) разрешение на строительство; 4)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</w:r>
      <w:hyperlink r:id="rId1" w:history="1">
        <w:r w:rsidRPr="00AC6423">
          <w:rPr>
            <w:sz w:val="22"/>
            <w:szCs w:val="22"/>
          </w:rPr>
          <w:t>частью 7 статьи 54</w:t>
        </w:r>
      </w:hyperlink>
      <w:r>
        <w:rPr>
          <w:sz w:val="22"/>
          <w:szCs w:val="22"/>
        </w:rPr>
        <w:t xml:space="preserve"> настоящего Кодекса. Инвестор значительно сокращает сроки получения документа посредством осуществления запросов администрацией. Инвестор значительно сокращает сроки получения документа посредством осуществления межведомственных запросов органом местного самоуправления.</w:t>
      </w:r>
    </w:p>
    <w:p w:rsidR="00FA1120" w:rsidRPr="008670A5" w:rsidRDefault="00FA1120" w:rsidP="00FA1120">
      <w:pPr>
        <w:pStyle w:val="a3"/>
        <w:rPr>
          <w:sz w:val="22"/>
          <w:szCs w:val="22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120"/>
    <w:rsid w:val="00380C2D"/>
    <w:rsid w:val="00580FD4"/>
    <w:rsid w:val="00612C6D"/>
    <w:rsid w:val="0076772F"/>
    <w:rsid w:val="007775FE"/>
    <w:rsid w:val="00804EAC"/>
    <w:rsid w:val="00B21BC9"/>
    <w:rsid w:val="00D40A6C"/>
    <w:rsid w:val="00F61FCE"/>
    <w:rsid w:val="00FA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20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A1120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A11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A11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7528BDCA4E14943808C279DF6E759BFC87F5846FCE109132A4674420F44C77F6BB417E1ECDE5B9Q2o2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5C7AE2E120B0E6D046D9A17B341CB160153EFF6586A24DCABB71524698B6F6961C33422E25TB2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2014-08-28T08:43:00Z</dcterms:created>
  <dcterms:modified xsi:type="dcterms:W3CDTF">2014-08-28T08:43:00Z</dcterms:modified>
</cp:coreProperties>
</file>