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E21BF5" w:rsidP="00E21BF5">
      <w:pPr>
        <w:jc w:val="center"/>
        <w:rPr>
          <w:rFonts w:ascii="Times New Roman" w:hAnsi="Times New Roman" w:cs="Times New Roman"/>
          <w:sz w:val="28"/>
          <w:szCs w:val="28"/>
        </w:rPr>
      </w:pPr>
      <w:r w:rsidRPr="00E21BF5">
        <w:rPr>
          <w:rFonts w:ascii="Times New Roman" w:hAnsi="Times New Roman" w:cs="Times New Roman"/>
          <w:sz w:val="28"/>
          <w:szCs w:val="28"/>
        </w:rPr>
        <w:t>Что нужно знать о выпасе скота?</w:t>
      </w:r>
    </w:p>
    <w:p w:rsidR="00E21BF5" w:rsidRDefault="00E21BF5" w:rsidP="0032204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последнее время роль </w:t>
      </w:r>
      <w:proofErr w:type="gramStart"/>
      <w:r>
        <w:rPr>
          <w:rFonts w:ascii="Times New Roman" w:hAnsi="Times New Roman" w:cs="Times New Roman"/>
          <w:sz w:val="28"/>
          <w:szCs w:val="28"/>
        </w:rPr>
        <w:t>животноводства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как на территории России, так и в Саратовской области, увеличивается. Позитивные процессы, однако, влекут за собой некоторые правила и нормы, определенные законодательством, которые необходимо соблюдать.</w:t>
      </w:r>
    </w:p>
    <w:p w:rsidR="00E21BF5" w:rsidRDefault="00E21BF5" w:rsidP="0032204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Так, много вопросов в последнее время возникает о выпасе скота. Уже немало было споров на эту тему, а между тем решение потенциальных проблем </w:t>
      </w:r>
      <w:proofErr w:type="gramStart"/>
      <w:r>
        <w:rPr>
          <w:rFonts w:ascii="Times New Roman" w:hAnsi="Times New Roman" w:cs="Times New Roman"/>
          <w:sz w:val="28"/>
          <w:szCs w:val="28"/>
        </w:rPr>
        <w:t>достаточно элементарное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простое: нужно соблюдать закон. И такой в регионе имеется – это Закон Саратовской области от 27.04.2016г. № 55-ЗСО</w:t>
      </w:r>
      <w:r w:rsidR="00621352">
        <w:rPr>
          <w:rFonts w:ascii="Times New Roman" w:hAnsi="Times New Roman" w:cs="Times New Roman"/>
          <w:sz w:val="28"/>
          <w:szCs w:val="28"/>
        </w:rPr>
        <w:t>, вторая статья которой непосредственно указывает, что при выпасе скота делать можно, а что – нет.</w:t>
      </w:r>
    </w:p>
    <w:p w:rsidR="00621352" w:rsidRDefault="00621352" w:rsidP="00E21BF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Что допускается: </w:t>
      </w:r>
    </w:p>
    <w:p w:rsidR="00621352" w:rsidRDefault="00621352" w:rsidP="0032204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Первое – это свободный выпас сельскохозяйственных животных на огороженной территории владельца земельного участка: второе – выпас сельскохозяйственных животных на неогороженных территориях (пастбищах) под надзором владельца или пастуха.</w:t>
      </w:r>
    </w:p>
    <w:p w:rsidR="00621352" w:rsidRDefault="00621352" w:rsidP="0032204F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Теперь о том, на что следует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обратить особое внимание владельцам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домашнего скота. При осуществлении выпаса и прогона сельскохозяйственных  животных не допускается:</w:t>
      </w:r>
    </w:p>
    <w:p w:rsidR="00621352" w:rsidRDefault="00621352" w:rsidP="0062135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Бесконтрольное пребывание сельскохозяйственных животных вне специально отведенных для выпаса и прогона  мест;</w:t>
      </w:r>
    </w:p>
    <w:p w:rsidR="00621352" w:rsidRDefault="00621352" w:rsidP="0062135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Передвижение сельскохозяйственных животных до мест сбора в стада и обратно без сопровождения;</w:t>
      </w:r>
    </w:p>
    <w:p w:rsidR="00621352" w:rsidRDefault="00621352" w:rsidP="0062135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Бесконтрольное передвижение сельскохозяйственных животных по территории населенного пункта.</w:t>
      </w:r>
    </w:p>
    <w:p w:rsidR="00621352" w:rsidRDefault="00621352" w:rsidP="0032204F">
      <w:pPr>
        <w:ind w:firstLine="34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Ключевое слово здесь – «бесконтрольное». Таким образом, данные правила достаточно легко соблюдать, если следовать элементарному принципу – не бросать животных «на произвол судьбы».</w:t>
      </w:r>
    </w:p>
    <w:p w:rsidR="00621352" w:rsidRDefault="00621352" w:rsidP="0032204F">
      <w:pPr>
        <w:ind w:firstLine="34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Кроме того, есть в правилах выпаса скота и то, что строго и категорически запрещается. Так, при осуществлении </w:t>
      </w:r>
      <w:r w:rsidR="00DC77B8">
        <w:rPr>
          <w:rFonts w:ascii="Times New Roman" w:hAnsi="Times New Roman" w:cs="Times New Roman"/>
          <w:sz w:val="28"/>
          <w:szCs w:val="28"/>
        </w:rPr>
        <w:t>выпаса сельскохозяйственных животных запрещается:</w:t>
      </w:r>
    </w:p>
    <w:p w:rsidR="00DC77B8" w:rsidRDefault="00DC77B8" w:rsidP="00DC77B8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Выпас сельскохозяйственных животных на неогороженных территориях (пастбищах) без надзора;</w:t>
      </w:r>
    </w:p>
    <w:p w:rsidR="00DC77B8" w:rsidRDefault="00DC77B8" w:rsidP="00DC77B8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Несанкционированный и (или) неорганизованный выпас сельскохозяйственных животных.</w:t>
      </w:r>
    </w:p>
    <w:p w:rsidR="00DC77B8" w:rsidRDefault="00DC77B8" w:rsidP="0032204F">
      <w:pPr>
        <w:pStyle w:val="a3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Помимо вышеперечисленного, владельцам скота стоит  помнить о необходимости того, что скот должен быть </w:t>
      </w:r>
      <w:r w:rsidR="00911027">
        <w:rPr>
          <w:rFonts w:ascii="Times New Roman" w:hAnsi="Times New Roman" w:cs="Times New Roman"/>
          <w:sz w:val="28"/>
          <w:szCs w:val="28"/>
        </w:rPr>
        <w:t xml:space="preserve">зарегистрирован. Идентификацией животных в Саратовской области занимается Государственная ветеринарная служба – с ней должны быть знакомы все владельцы животных. </w:t>
      </w:r>
    </w:p>
    <w:p w:rsidR="00911027" w:rsidRDefault="00911027" w:rsidP="0032204F">
      <w:pPr>
        <w:pStyle w:val="a3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Все достаточно просто и доступно, а главное – не требует каких-либо дополнительных усилий кроме обычных обязанностей владельцев животных. Если добросовестно делать все так, как надо – то и проблем с законом у жителей Саратовской области не будет. </w:t>
      </w:r>
    </w:p>
    <w:p w:rsidR="00911027" w:rsidRDefault="00911027" w:rsidP="0032204F">
      <w:pPr>
        <w:pStyle w:val="a3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 ином случае придется вспомнить Закон Саратовской области от 29 июля 2009 года № 104-ЗСО «Об административных правонарушениях на территории Саратовской области», а именно – введенную в него с 30 мая 2016 года статью 9.2  «Нарушение требований по охране и рациональному использованию земель сельскохозяйственного назначения и земель населенных пунктов, сохранению и повышению плодородия земель сельскохозяйственного назначения»</w:t>
      </w:r>
      <w:r w:rsidR="00A65067">
        <w:rPr>
          <w:rFonts w:ascii="Times New Roman" w:hAnsi="Times New Roman" w:cs="Times New Roman"/>
          <w:sz w:val="28"/>
          <w:szCs w:val="28"/>
        </w:rPr>
        <w:t>, наруш</w:t>
      </w:r>
      <w:r>
        <w:rPr>
          <w:rFonts w:ascii="Times New Roman" w:hAnsi="Times New Roman" w:cs="Times New Roman"/>
          <w:sz w:val="28"/>
          <w:szCs w:val="28"/>
        </w:rPr>
        <w:t>ение которой влеч</w:t>
      </w:r>
      <w:r w:rsidR="00A65067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т наложение административного штрафа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размере от одной тысячи рублей до трех тысяч рублей. А повторное совершение административного правонарушения – влечет наложение административного штрафа в размере пяти тысяч рублей.</w:t>
      </w:r>
    </w:p>
    <w:p w:rsidR="00911027" w:rsidRDefault="00911027" w:rsidP="0032204F">
      <w:pPr>
        <w:pStyle w:val="a3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можно понять,</w:t>
      </w:r>
      <w:r w:rsidR="00A6506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суммы немаленькие, могут больно ударить по карману нерадивого владельца крупного рогатого скота. Надо иметь ввиду, что это не абстрактные нормы –</w:t>
      </w:r>
      <w:r w:rsidR="00A65067">
        <w:rPr>
          <w:rFonts w:ascii="Times New Roman" w:hAnsi="Times New Roman" w:cs="Times New Roman"/>
          <w:sz w:val="28"/>
          <w:szCs w:val="28"/>
        </w:rPr>
        <w:t xml:space="preserve"> реальность</w:t>
      </w:r>
      <w:proofErr w:type="gramStart"/>
      <w:r w:rsidR="00A65067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A6506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уществующая здесь и сейчас: административные комиссии во всех муниципальных </w:t>
      </w:r>
      <w:r w:rsidR="00A65067">
        <w:rPr>
          <w:rFonts w:ascii="Times New Roman" w:hAnsi="Times New Roman" w:cs="Times New Roman"/>
          <w:sz w:val="28"/>
          <w:szCs w:val="28"/>
        </w:rPr>
        <w:t>районах области с началом нового сезона будут вести активную работу в части контроля выполнения законодательно установленных правил. Привлекая к ответственности  лиц, их нарушающих. Эта работа ведется регулярно: так, по итогам 2016 года во многих муниципальных районах Саратовской области к административной ответственности было привлечено более 300 владельцев скота, а общая сумма штрафов составила около 500 тысяч рублей.</w:t>
      </w:r>
    </w:p>
    <w:p w:rsidR="00A65067" w:rsidRPr="00DC77B8" w:rsidRDefault="00A65067" w:rsidP="0032204F">
      <w:pPr>
        <w:pStyle w:val="a3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Комитет общественных связей и национальной политики области и министерство по делам территориальных образований  совместно с управлением ветеринарии Саратовской области призывают всех владельцев домашнего скота, живущих в Саратовской области и ведущих свое  хозяйство, соблюдать закон, серьезно относится к управлению своим хозяйством  и поголовьем скота, уважать свою землю, своих соседей – и цивилизованно развивать свои домашние хозяйства.</w:t>
      </w:r>
      <w:proofErr w:type="gramEnd"/>
    </w:p>
    <w:sectPr w:rsidR="00A65067" w:rsidRPr="00DC77B8" w:rsidSect="00E21BF5">
      <w:pgSz w:w="11906" w:h="16838"/>
      <w:pgMar w:top="1134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2F07BC"/>
    <w:multiLevelType w:val="hybridMultilevel"/>
    <w:tmpl w:val="3F7CC86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7232BF5"/>
    <w:multiLevelType w:val="hybridMultilevel"/>
    <w:tmpl w:val="5BDEBC3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21BF5"/>
    <w:rsid w:val="0032204F"/>
    <w:rsid w:val="00621352"/>
    <w:rsid w:val="00911027"/>
    <w:rsid w:val="00A65067"/>
    <w:rsid w:val="00DC77B8"/>
    <w:rsid w:val="00E21B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2135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625</Words>
  <Characters>3565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4182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2017-02-03T04:21:00Z</dcterms:created>
  <dcterms:modified xsi:type="dcterms:W3CDTF">2017-02-03T05:13:00Z</dcterms:modified>
</cp:coreProperties>
</file>