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420"/>
        <w:gridCol w:w="9160"/>
        <w:gridCol w:w="420"/>
      </w:tblGrid>
      <w:tr w:rsidR="00D42711" w:rsidRPr="00D4271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00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42711" w:rsidRPr="00D42711" w:rsidRDefault="00D42711" w:rsidP="00D42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711" w:rsidRPr="00D42711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single" w:sz="4" w:space="0" w:color="F5F3DA"/>
              <w:left w:val="single" w:sz="4" w:space="0" w:color="F5F3DA"/>
              <w:bottom w:val="single" w:sz="4" w:space="0" w:color="F5F3DA"/>
              <w:right w:val="single" w:sz="4" w:space="0" w:color="F5F3DA"/>
            </w:tcBorders>
            <w:shd w:val="clear" w:color="auto" w:fill="F5F3DA"/>
          </w:tcPr>
          <w:p w:rsidR="00D42711" w:rsidRPr="00D42711" w:rsidRDefault="00D42711" w:rsidP="00D42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0" w:type="dxa"/>
            <w:tcBorders>
              <w:top w:val="single" w:sz="4" w:space="0" w:color="F5F3DA"/>
              <w:left w:val="single" w:sz="4" w:space="0" w:color="F5F3DA"/>
              <w:bottom w:val="single" w:sz="4" w:space="0" w:color="F5F3DA"/>
              <w:right w:val="single" w:sz="4" w:space="0" w:color="F5F3DA"/>
            </w:tcBorders>
            <w:shd w:val="clear" w:color="auto" w:fill="F5F3DA"/>
          </w:tcPr>
          <w:p w:rsidR="00D42711" w:rsidRPr="00D42711" w:rsidRDefault="00D42711" w:rsidP="00D42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711"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  <w:t>Начали действовать Правила по охране труда при производстве дорожных строительных и ремонтно-строительных работ</w:t>
            </w:r>
          </w:p>
          <w:p w:rsidR="00D42711" w:rsidRPr="00D42711" w:rsidRDefault="00D42711" w:rsidP="00D42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F5F3DA"/>
              <w:left w:val="single" w:sz="4" w:space="0" w:color="F5F3DA"/>
              <w:bottom w:val="single" w:sz="4" w:space="0" w:color="F5F3DA"/>
              <w:right w:val="single" w:sz="4" w:space="0" w:color="F5F3DA"/>
            </w:tcBorders>
            <w:shd w:val="clear" w:color="auto" w:fill="F5F3DA"/>
          </w:tcPr>
          <w:p w:rsidR="00D42711" w:rsidRPr="00D42711" w:rsidRDefault="00D42711" w:rsidP="00D42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2711" w:rsidRPr="00D4271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00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42711" w:rsidRPr="00D42711" w:rsidRDefault="00D42711" w:rsidP="00D427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2711" w:rsidRPr="00D42711" w:rsidRDefault="00D42711" w:rsidP="00D427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42711">
          <w:rPr>
            <w:rFonts w:ascii="Times New Roman" w:hAnsi="Times New Roman" w:cs="Times New Roman"/>
            <w:color w:val="106BBE"/>
            <w:sz w:val="28"/>
            <w:szCs w:val="28"/>
          </w:rPr>
          <w:t>Приказ Министерства труда и социальной защиты РФ от 2 февраля 2017 г. N 129н</w:t>
        </w:r>
      </w:hyperlink>
    </w:p>
    <w:p w:rsidR="00D42711" w:rsidRPr="00D42711" w:rsidRDefault="00D42711" w:rsidP="00D427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711">
        <w:rPr>
          <w:rFonts w:ascii="Times New Roman" w:hAnsi="Times New Roman" w:cs="Times New Roman"/>
          <w:sz w:val="28"/>
          <w:szCs w:val="28"/>
        </w:rPr>
        <w:t xml:space="preserve">В воскресенье, 6 августа, вступили в силу </w:t>
      </w:r>
      <w:hyperlink r:id="rId5" w:history="1">
        <w:r w:rsidRPr="00D42711">
          <w:rPr>
            <w:rFonts w:ascii="Times New Roman" w:hAnsi="Times New Roman" w:cs="Times New Roman"/>
            <w:color w:val="106BBE"/>
            <w:sz w:val="28"/>
            <w:szCs w:val="28"/>
          </w:rPr>
          <w:t>Правила</w:t>
        </w:r>
      </w:hyperlink>
      <w:r w:rsidRPr="00D42711">
        <w:rPr>
          <w:rFonts w:ascii="Times New Roman" w:hAnsi="Times New Roman" w:cs="Times New Roman"/>
          <w:sz w:val="28"/>
          <w:szCs w:val="28"/>
        </w:rPr>
        <w:t xml:space="preserve"> по охране труда при производстве дорожных строительных и ремонтно-строительных работ. Ими установлены государственные нормативные требования охраны труда, предъявляемые к организации и осуществлению основных процессов и работ, связанных с проведением строительства, реконструкции, ремонта и содержания дорог в исправном состоянии, эксплуатации дорожной и строительной техники и технологического оборудования, а также к процессам и работам, выполняемым на производственных объектах, обеспечивающих проведение дорожных строительных и ремонтно-строительных работ.</w:t>
      </w:r>
    </w:p>
    <w:p w:rsidR="00D42711" w:rsidRPr="00D42711" w:rsidRDefault="00D42711" w:rsidP="00D427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711">
        <w:rPr>
          <w:rFonts w:ascii="Times New Roman" w:hAnsi="Times New Roman" w:cs="Times New Roman"/>
          <w:sz w:val="28"/>
          <w:szCs w:val="28"/>
        </w:rPr>
        <w:t>К выполнению работ допускаются работники, прошедшие обучение и проверку знаний требований охраны труда. Лица, выполняющие работы, к которым предъявляются дополнительные (повышенные) требования охраны труда, должны проходить повторный инструктаж.</w:t>
      </w:r>
    </w:p>
    <w:p w:rsidR="00D42711" w:rsidRPr="00D42711" w:rsidRDefault="00D42711" w:rsidP="00D427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2711">
        <w:rPr>
          <w:rFonts w:ascii="Times New Roman" w:hAnsi="Times New Roman" w:cs="Times New Roman"/>
          <w:sz w:val="28"/>
          <w:szCs w:val="28"/>
        </w:rPr>
        <w:t>На отдельных работах с вредными и (или) опасными условиями труда ограничено применение труда женщин. Запрещено применение труда лиц в возрасте до 18 лет на работах с вредными и (или) опасными условиями труда. Режимы труда и отдыха работников устанавливаются правилами внутреннего трудового распорядка и иными локальными нормативными актами работодателя в соответствии с трудовым законодательством.</w:t>
      </w:r>
    </w:p>
    <w:p w:rsidR="00D42711" w:rsidRPr="00D42711" w:rsidRDefault="00D42711" w:rsidP="00D427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CE50B9" w:rsidRDefault="00CE50B9"/>
    <w:sectPr w:rsidR="00CE50B9" w:rsidSect="00AF189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42711"/>
    <w:rsid w:val="00CE50B9"/>
    <w:rsid w:val="00D4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4271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42711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4271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1569784.1000" TargetMode="External"/><Relationship Id="rId4" Type="http://schemas.openxmlformats.org/officeDocument/2006/relationships/hyperlink" Target="garantF1://7156978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Company>Администрция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2017-08-11T07:19:00Z</dcterms:created>
  <dcterms:modified xsi:type="dcterms:W3CDTF">2017-08-11T07:20:00Z</dcterms:modified>
</cp:coreProperties>
</file>