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9E5E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5650" cy="1063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CGOr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CmBAAAiwY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636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902A0" w:rsidRPr="009E5E95" w:rsidRDefault="009E5E95" w:rsidP="009E5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3902A0" w:rsidRPr="009E5E95" w:rsidRDefault="009E5E95" w:rsidP="009E5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902A0" w:rsidRPr="009E5E95" w:rsidRDefault="003902A0" w:rsidP="009E5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2A0" w:rsidRPr="009E5E95" w:rsidRDefault="009E5E95" w:rsidP="009E5E95">
      <w:pPr>
        <w:pStyle w:val="1"/>
        <w:rPr>
          <w:szCs w:val="28"/>
        </w:rPr>
      </w:pPr>
      <w:proofErr w:type="gramStart"/>
      <w:r w:rsidRPr="009E5E95">
        <w:rPr>
          <w:szCs w:val="28"/>
        </w:rPr>
        <w:t>Р</w:t>
      </w:r>
      <w:proofErr w:type="gramEnd"/>
      <w:r w:rsidRPr="009E5E95">
        <w:rPr>
          <w:szCs w:val="28"/>
        </w:rPr>
        <w:t xml:space="preserve"> Е Ш Е Н И Е</w:t>
      </w: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3902A0" w:rsidRPr="009E5E95">
        <w:trPr>
          <w:cantSplit/>
          <w:trHeight w:val="531"/>
          <w:tblHeader/>
        </w:trPr>
        <w:tc>
          <w:tcPr>
            <w:tcW w:w="571" w:type="dxa"/>
            <w:tcMar>
              <w:top w:w="0" w:type="dxa"/>
              <w:bottom w:w="0" w:type="dxa"/>
            </w:tcMar>
            <w:vAlign w:val="bottom"/>
          </w:tcPr>
          <w:p w:rsidR="003902A0" w:rsidRPr="009E5E95" w:rsidRDefault="009E5E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E9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6" w:type="dxa"/>
            <w:tcBorders>
              <w:bottom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3902A0" w:rsidRPr="009E5E95" w:rsidRDefault="009E5E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E95">
              <w:rPr>
                <w:rFonts w:ascii="Times New Roman" w:hAnsi="Times New Roman"/>
                <w:sz w:val="28"/>
                <w:szCs w:val="28"/>
              </w:rPr>
              <w:t>24.05.2021</w:t>
            </w:r>
          </w:p>
        </w:tc>
        <w:tc>
          <w:tcPr>
            <w:tcW w:w="565" w:type="dxa"/>
            <w:tcMar>
              <w:top w:w="0" w:type="dxa"/>
              <w:bottom w:w="0" w:type="dxa"/>
            </w:tcMar>
            <w:vAlign w:val="bottom"/>
          </w:tcPr>
          <w:p w:rsidR="003902A0" w:rsidRPr="009E5E95" w:rsidRDefault="009E5E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E9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tcBorders>
              <w:bottom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3902A0" w:rsidRPr="009E5E95" w:rsidRDefault="009E5E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E9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902A0">
        <w:trPr>
          <w:cantSplit/>
          <w:trHeight w:val="135"/>
          <w:tblHeader/>
        </w:trPr>
        <w:tc>
          <w:tcPr>
            <w:tcW w:w="571" w:type="dxa"/>
            <w:tcMar>
              <w:top w:w="0" w:type="dxa"/>
              <w:bottom w:w="0" w:type="dxa"/>
            </w:tcMar>
          </w:tcPr>
          <w:p w:rsidR="003902A0" w:rsidRDefault="003902A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000000"/>
            </w:tcBorders>
            <w:tcMar>
              <w:top w:w="0" w:type="dxa"/>
              <w:bottom w:w="0" w:type="dxa"/>
            </w:tcMar>
          </w:tcPr>
          <w:p w:rsidR="003902A0" w:rsidRDefault="003902A0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tcMar>
              <w:top w:w="0" w:type="dxa"/>
              <w:bottom w:w="0" w:type="dxa"/>
            </w:tcMar>
          </w:tcPr>
          <w:p w:rsidR="003902A0" w:rsidRDefault="003902A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3902A0" w:rsidRDefault="003902A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902A0" w:rsidRDefault="003902A0" w:rsidP="009E5E95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О внесении изменений в «Порядок формирования и использования муниципального дорожного фонда Красноармейского муниципального района», утвержденного Решением районного Собрания </w:t>
      </w:r>
      <w:r w:rsidRPr="009E5E95">
        <w:rPr>
          <w:rFonts w:ascii="Times New Roman" w:hAnsi="Times New Roman"/>
          <w:bCs/>
          <w:sz w:val="28"/>
          <w:szCs w:val="28"/>
        </w:rPr>
        <w:t>№102 от 29 ноября 2013 года</w:t>
      </w:r>
    </w:p>
    <w:p w:rsidR="003902A0" w:rsidRPr="009E5E95" w:rsidRDefault="003902A0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E95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E95">
        <w:rPr>
          <w:rFonts w:ascii="Times New Roman" w:hAnsi="Times New Roman"/>
          <w:sz w:val="28"/>
          <w:szCs w:val="28"/>
        </w:rPr>
        <w:t>В соответствии с пунктом 5 статьи 179.4 Бюджетного к</w:t>
      </w:r>
      <w:r w:rsidRPr="009E5E95">
        <w:rPr>
          <w:rFonts w:ascii="Times New Roman" w:hAnsi="Times New Roman"/>
          <w:sz w:val="28"/>
          <w:szCs w:val="28"/>
        </w:rPr>
        <w:t>одекса Российской Федерации, пунктом 5 части 1 статьи 15 Федерального закона от 06.10.2003 г. 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</w:t>
      </w:r>
      <w:r w:rsidRPr="009E5E95">
        <w:rPr>
          <w:rFonts w:ascii="Times New Roman" w:hAnsi="Times New Roman"/>
          <w:sz w:val="28"/>
          <w:szCs w:val="28"/>
        </w:rPr>
        <w:t>рогах и дорожной деятельности в Российской Федерации и о внесении изменений в отдельные законодательные акты Российской Федерации», пунктом</w:t>
      </w:r>
      <w:proofErr w:type="gramEnd"/>
      <w:r w:rsidRPr="009E5E95">
        <w:rPr>
          <w:rFonts w:ascii="Times New Roman" w:hAnsi="Times New Roman"/>
          <w:sz w:val="28"/>
          <w:szCs w:val="28"/>
        </w:rPr>
        <w:t xml:space="preserve"> 5 части 1 статьи 3 Устава Красноармейского муниципального района, в целях финансового обеспечения дорожной деятельно</w:t>
      </w:r>
      <w:r w:rsidRPr="009E5E95">
        <w:rPr>
          <w:rFonts w:ascii="Times New Roman" w:hAnsi="Times New Roman"/>
          <w:sz w:val="28"/>
          <w:szCs w:val="28"/>
        </w:rPr>
        <w:t xml:space="preserve">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домов, Красноармейское районное Собрание </w:t>
      </w:r>
      <w:r w:rsidRPr="009E5E95">
        <w:rPr>
          <w:rFonts w:ascii="Times New Roman" w:hAnsi="Times New Roman"/>
          <w:b/>
          <w:sz w:val="28"/>
          <w:szCs w:val="28"/>
        </w:rPr>
        <w:t>РЕШИЛО: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1.</w:t>
      </w:r>
      <w:r w:rsidRPr="009E5E95">
        <w:rPr>
          <w:rFonts w:ascii="Times New Roman" w:eastAsia="Times New Roman" w:hAnsi="Times New Roman"/>
          <w:sz w:val="28"/>
          <w:szCs w:val="28"/>
        </w:rPr>
        <w:t>Внести из</w:t>
      </w:r>
      <w:r w:rsidRPr="009E5E95">
        <w:rPr>
          <w:rFonts w:ascii="Times New Roman" w:eastAsia="Times New Roman" w:hAnsi="Times New Roman"/>
          <w:sz w:val="28"/>
          <w:szCs w:val="28"/>
        </w:rPr>
        <w:t xml:space="preserve">менения в </w:t>
      </w:r>
      <w:r w:rsidRPr="009E5E95">
        <w:rPr>
          <w:rFonts w:ascii="Times New Roman" w:hAnsi="Times New Roman"/>
          <w:sz w:val="28"/>
          <w:szCs w:val="28"/>
        </w:rPr>
        <w:t>«Порядок формирования и использования муниципального дорожного фонда Красноармейского муниципального района», утвержденного</w:t>
      </w:r>
      <w:r w:rsidRPr="009E5E95">
        <w:rPr>
          <w:rFonts w:ascii="Times New Roman" w:eastAsia="Times New Roman" w:hAnsi="Times New Roman"/>
          <w:sz w:val="28"/>
          <w:szCs w:val="28"/>
        </w:rPr>
        <w:t xml:space="preserve"> решение</w:t>
      </w:r>
      <w:r w:rsidRPr="009E5E95">
        <w:rPr>
          <w:rFonts w:ascii="Times New Roman" w:hAnsi="Times New Roman"/>
          <w:sz w:val="28"/>
          <w:szCs w:val="28"/>
        </w:rPr>
        <w:t>м Красноармейского районного Собрания №102 от 29 ноября 2013 года «О создании муниципального дорожного фонда Красно</w:t>
      </w:r>
      <w:r w:rsidRPr="009E5E95">
        <w:rPr>
          <w:rFonts w:ascii="Times New Roman" w:hAnsi="Times New Roman"/>
          <w:sz w:val="28"/>
          <w:szCs w:val="28"/>
        </w:rPr>
        <w:t>армейского муниципального района»:</w:t>
      </w:r>
    </w:p>
    <w:p w:rsidR="003902A0" w:rsidRPr="009E5E95" w:rsidRDefault="009E5E95" w:rsidP="009E5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5E95">
        <w:rPr>
          <w:rFonts w:ascii="Times New Roman" w:eastAsia="Times New Roman" w:hAnsi="Times New Roman"/>
          <w:sz w:val="28"/>
          <w:szCs w:val="28"/>
        </w:rPr>
        <w:t xml:space="preserve">1.1. Подпункт 2.1 пункта 2 «Порядка формирования и использования муниципального дорожного фонда Красноармейского муниципального района» дополнить словами </w:t>
      </w:r>
      <w:r w:rsidRPr="009E5E95">
        <w:rPr>
          <w:rFonts w:ascii="Times New Roman" w:eastAsia="Times New Roman" w:hAnsi="Times New Roman"/>
          <w:color w:val="000000"/>
          <w:sz w:val="28"/>
          <w:szCs w:val="28"/>
        </w:rPr>
        <w:t>«поступлений от транспортного налога».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2. Решение вступает в силу </w:t>
      </w:r>
      <w:r w:rsidRPr="009E5E95">
        <w:rPr>
          <w:rFonts w:ascii="Times New Roman" w:hAnsi="Times New Roman"/>
          <w:sz w:val="28"/>
          <w:szCs w:val="28"/>
        </w:rPr>
        <w:t>со дня его официального опубликования.</w:t>
      </w:r>
    </w:p>
    <w:p w:rsid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2A0" w:rsidRPr="009E5E95" w:rsidRDefault="009E5E95" w:rsidP="009E5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п</w:t>
      </w:r>
      <w:r w:rsidRPr="009E5E9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9E5E95">
        <w:rPr>
          <w:rFonts w:ascii="Times New Roman" w:hAnsi="Times New Roman"/>
          <w:sz w:val="28"/>
          <w:szCs w:val="28"/>
        </w:rPr>
        <w:t xml:space="preserve"> Красноармейского </w:t>
      </w:r>
    </w:p>
    <w:p w:rsidR="009E5E95" w:rsidRDefault="009E5E95" w:rsidP="009E5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районного </w:t>
      </w:r>
      <w:r w:rsidRPr="009E5E95">
        <w:rPr>
          <w:rFonts w:ascii="Times New Roman" w:hAnsi="Times New Roman"/>
          <w:sz w:val="28"/>
          <w:szCs w:val="28"/>
        </w:rPr>
        <w:t xml:space="preserve">Собрания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Кузьменко</w:t>
      </w:r>
      <w:proofErr w:type="spellEnd"/>
    </w:p>
    <w:p w:rsidR="009E5E95" w:rsidRDefault="009E5E95" w:rsidP="009E5E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02A0" w:rsidRPr="009E5E95" w:rsidRDefault="009E5E95" w:rsidP="009E5E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902A0" w:rsidRPr="009E5E95" w:rsidRDefault="009E5E95" w:rsidP="009E5E9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к решению районного Собрания</w:t>
      </w:r>
    </w:p>
    <w:p w:rsidR="003902A0" w:rsidRPr="009E5E95" w:rsidRDefault="009E5E95" w:rsidP="009E5E9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24.05.2021г.</w:t>
      </w:r>
      <w:r w:rsidRPr="009E5E95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36</w:t>
      </w:r>
    </w:p>
    <w:p w:rsidR="003902A0" w:rsidRPr="009E5E95" w:rsidRDefault="003902A0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2A0" w:rsidRPr="009E5E95" w:rsidRDefault="003902A0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Порядок</w:t>
      </w: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формирования и использования муниципального дорожного фонда</w:t>
      </w: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Красноармейского муниципального района</w:t>
      </w:r>
    </w:p>
    <w:p w:rsidR="003902A0" w:rsidRPr="009E5E95" w:rsidRDefault="003902A0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9E5E95">
        <w:rPr>
          <w:rFonts w:ascii="Times New Roman" w:hAnsi="Times New Roman"/>
          <w:sz w:val="28"/>
          <w:szCs w:val="28"/>
        </w:rPr>
        <w:t xml:space="preserve">Муниципальный дорожный фонд  </w:t>
      </w:r>
      <w:r w:rsidRPr="009E5E95">
        <w:rPr>
          <w:rFonts w:ascii="Times New Roman" w:hAnsi="Times New Roman"/>
          <w:sz w:val="28"/>
          <w:szCs w:val="28"/>
        </w:rPr>
        <w:t>Красноармейского муниципального района (далее – дорожный фонд) – часть средств местного бюджета Красноармейского муниципального района, подлежащая использованию в целях финансового обеспечения дорожной деятельности в отношении автомобильных дорог общего по</w:t>
      </w:r>
      <w:r w:rsidRPr="009E5E95">
        <w:rPr>
          <w:rFonts w:ascii="Times New Roman" w:hAnsi="Times New Roman"/>
          <w:sz w:val="28"/>
          <w:szCs w:val="28"/>
        </w:rPr>
        <w:t>льзования местного значения Красноармейского муниципального района,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(далее – дорожная деятельность).</w:t>
      </w:r>
      <w:proofErr w:type="gramEnd"/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1.2. Средства дорожного фонда имеют целевое назначение                        и не подлежат изъятию или расходованию на нужды, не связанные                      с дорожной деятельностью.</w:t>
      </w: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2. Порядок формирования дорожного фонда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2.1. Объем бюджетных ассигно</w:t>
      </w:r>
      <w:r w:rsidRPr="009E5E95">
        <w:rPr>
          <w:rFonts w:ascii="Times New Roman" w:hAnsi="Times New Roman"/>
          <w:sz w:val="28"/>
          <w:szCs w:val="28"/>
        </w:rPr>
        <w:t xml:space="preserve">ваний дорожного фонда утверждается решением Красноармейского районного Собрания о бюджете района на очередной финансовый год и  на плановый период в размере не менее прогнозируемого объема доходов местного бюджета </w:t>
      </w:r>
      <w:proofErr w:type="gramStart"/>
      <w:r w:rsidRPr="009E5E95">
        <w:rPr>
          <w:rFonts w:ascii="Times New Roman" w:hAnsi="Times New Roman"/>
          <w:sz w:val="28"/>
          <w:szCs w:val="28"/>
        </w:rPr>
        <w:t>от</w:t>
      </w:r>
      <w:proofErr w:type="gramEnd"/>
      <w:r w:rsidRPr="009E5E95">
        <w:rPr>
          <w:rFonts w:ascii="Times New Roman" w:hAnsi="Times New Roman"/>
          <w:sz w:val="28"/>
          <w:szCs w:val="28"/>
        </w:rPr>
        <w:t>:</w:t>
      </w:r>
    </w:p>
    <w:p w:rsidR="003902A0" w:rsidRPr="009E5E95" w:rsidRDefault="009E5E95" w:rsidP="009E5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 w:rsidRPr="009E5E95"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  <w:t>поступлений от транспортного налога;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п</w:t>
      </w:r>
      <w:r w:rsidRPr="009E5E95">
        <w:rPr>
          <w:rFonts w:ascii="Times New Roman" w:hAnsi="Times New Roman"/>
          <w:sz w:val="28"/>
          <w:szCs w:val="28"/>
        </w:rPr>
        <w:t>оступлений в виде субсидий из других бюджетов бюджетной системы Российской Федерации на осуществление дорожной деятельности;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платы в счет возмещения вреда, причиняемого автомобильным дорогам общего пользования местного значения Красноармейского муниципальн</w:t>
      </w:r>
      <w:r w:rsidRPr="009E5E95">
        <w:rPr>
          <w:rFonts w:ascii="Times New Roman" w:hAnsi="Times New Roman"/>
          <w:sz w:val="28"/>
          <w:szCs w:val="28"/>
        </w:rPr>
        <w:t>ого района транспортными средствами, осуществляющими перевозки тяжеловесных и (или) крупногабаритных грузов, зачисляемых в местный бюджет;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денежных средств, поступающих от возмещения убытков  в связи             с нарушением исполнителем (подрядчиком)  усл</w:t>
      </w:r>
      <w:r w:rsidRPr="009E5E95">
        <w:rPr>
          <w:rFonts w:ascii="Times New Roman" w:hAnsi="Times New Roman"/>
          <w:sz w:val="28"/>
          <w:szCs w:val="28"/>
        </w:rPr>
        <w:t>овий  муниципального контракта или иных договоров, финансируемых за счет средств  муниципального дорожного фонда Красноармейского муниципального района или в связи с уклонением от заключения таких контракта или иных договоров;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безвозмездных поступлений от </w:t>
      </w:r>
      <w:r w:rsidRPr="009E5E95">
        <w:rPr>
          <w:rFonts w:ascii="Times New Roman" w:hAnsi="Times New Roman"/>
          <w:sz w:val="28"/>
          <w:szCs w:val="28"/>
        </w:rPr>
        <w:t>физических и юридических лиц             на финансовое обеспечение дорожной деятельности, в том числе добровольных пожертвований;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</w:t>
      </w:r>
      <w:r w:rsidRPr="009E5E95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9E5E95">
        <w:rPr>
          <w:rFonts w:ascii="Times New Roman" w:hAnsi="Times New Roman"/>
          <w:sz w:val="28"/>
          <w:szCs w:val="28"/>
        </w:rPr>
        <w:t>ин</w:t>
      </w:r>
      <w:r w:rsidRPr="009E5E95">
        <w:rPr>
          <w:rFonts w:ascii="Times New Roman" w:hAnsi="Times New Roman"/>
          <w:sz w:val="28"/>
          <w:szCs w:val="28"/>
        </w:rPr>
        <w:t>жекторных</w:t>
      </w:r>
      <w:proofErr w:type="spellEnd"/>
      <w:r w:rsidRPr="009E5E95">
        <w:rPr>
          <w:rFonts w:ascii="Times New Roman" w:hAnsi="Times New Roman"/>
          <w:sz w:val="28"/>
          <w:szCs w:val="28"/>
        </w:rPr>
        <w:t>) двигателей, производимых на территории Российской Федерации, подлежащих зачислению в местный бюджет Красноармейского муниципального района.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2.2 Объем бюджетных ассигнований дорожного фонда подлежит корректировке в текущем финансовом году с учето</w:t>
      </w:r>
      <w:r w:rsidRPr="009E5E95">
        <w:rPr>
          <w:rFonts w:ascii="Times New Roman" w:hAnsi="Times New Roman"/>
          <w:sz w:val="28"/>
          <w:szCs w:val="28"/>
        </w:rPr>
        <w:t>м фактически поступивших в местный бюджет Красноармейского муниципального района доходов путем внесения в установленном порядке изменений в решение о бюджете района и (или) сводную бюджетную роспись местного бюджета Красноармейского муниципального района.</w:t>
      </w: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3. Порядок использования бюджетных ассигнований</w:t>
      </w: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дорожного фонда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3.1. Использование бюджетных ассигнований дорожного фонда осуществляется в соответствии с муниципальными программами в сфере дорожного хозяйства, жилищно-коммунального хозяйства и сводной </w:t>
      </w:r>
      <w:r w:rsidRPr="009E5E95">
        <w:rPr>
          <w:rFonts w:ascii="Times New Roman" w:hAnsi="Times New Roman"/>
          <w:sz w:val="28"/>
          <w:szCs w:val="28"/>
        </w:rPr>
        <w:t>бюджетной росписью.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3.2. Бюджетные ассигнования дорожного фонда для обеспечения дорожной деятельности в отношении автомобильных дорог общего пользования местного значения Красноармейского муниципального района направляются </w:t>
      </w:r>
      <w:proofErr w:type="gramStart"/>
      <w:r w:rsidRPr="009E5E95">
        <w:rPr>
          <w:rFonts w:ascii="Times New Roman" w:hAnsi="Times New Roman"/>
          <w:sz w:val="28"/>
          <w:szCs w:val="28"/>
        </w:rPr>
        <w:t>на</w:t>
      </w:r>
      <w:proofErr w:type="gramEnd"/>
      <w:r w:rsidRPr="009E5E95">
        <w:rPr>
          <w:rFonts w:ascii="Times New Roman" w:hAnsi="Times New Roman"/>
          <w:sz w:val="28"/>
          <w:szCs w:val="28"/>
        </w:rPr>
        <w:t>: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1) содержание и ремонт автомо</w:t>
      </w:r>
      <w:r w:rsidRPr="009E5E95">
        <w:rPr>
          <w:rFonts w:ascii="Times New Roman" w:hAnsi="Times New Roman"/>
          <w:sz w:val="28"/>
          <w:szCs w:val="28"/>
        </w:rPr>
        <w:t>бильных дорог общего пользования местного значения и сооружений на них, относящихся к муниципальной собственности, включая осуществление дорожной деятельности в соответствии с законодательством Российской Федерации     и муниципальными правовыми актами;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2)</w:t>
      </w:r>
      <w:r w:rsidRPr="009E5E95">
        <w:rPr>
          <w:rFonts w:ascii="Times New Roman" w:hAnsi="Times New Roman"/>
          <w:sz w:val="28"/>
          <w:szCs w:val="28"/>
        </w:rPr>
        <w:t xml:space="preserve"> проектирование, строительство (реконструкцию) и капитальный ремонт автомобильных дорог общего пользования местного значения Красноармейского муниципального района и сооружений на них;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3) предоставление  субсидий бюджетам  поселений </w:t>
      </w:r>
      <w:proofErr w:type="gramStart"/>
      <w:r w:rsidRPr="009E5E95">
        <w:rPr>
          <w:rFonts w:ascii="Times New Roman" w:hAnsi="Times New Roman"/>
          <w:sz w:val="28"/>
          <w:szCs w:val="28"/>
        </w:rPr>
        <w:t>на</w:t>
      </w:r>
      <w:proofErr w:type="gramEnd"/>
      <w:r w:rsidRPr="009E5E95">
        <w:rPr>
          <w:rFonts w:ascii="Times New Roman" w:hAnsi="Times New Roman"/>
          <w:sz w:val="28"/>
          <w:szCs w:val="28"/>
        </w:rPr>
        <w:t>: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- капитальный ремон</w:t>
      </w:r>
      <w:r w:rsidRPr="009E5E95">
        <w:rPr>
          <w:rFonts w:ascii="Times New Roman" w:hAnsi="Times New Roman"/>
          <w:sz w:val="28"/>
          <w:szCs w:val="28"/>
        </w:rPr>
        <w:t>т и ремонт автомобильных дорог общего пользования населенных пунктов;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-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Условия предоставления и расходования к</w:t>
      </w:r>
      <w:r w:rsidRPr="009E5E95">
        <w:rPr>
          <w:rFonts w:ascii="Times New Roman" w:hAnsi="Times New Roman"/>
          <w:sz w:val="28"/>
          <w:szCs w:val="28"/>
        </w:rPr>
        <w:t>аждого вида субсидий местным бюджетам поселений и их распределение устанавливаются постановлением администрации Красноармейского муниципального района.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4) оформление прав собственности на автомобильные дороги общего пользования местного значения Красноарме</w:t>
      </w:r>
      <w:r w:rsidRPr="009E5E95">
        <w:rPr>
          <w:rFonts w:ascii="Times New Roman" w:hAnsi="Times New Roman"/>
          <w:sz w:val="28"/>
          <w:szCs w:val="28"/>
        </w:rPr>
        <w:t>йского муниципального района и земельные участки под ними;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5) финансирование мероприятий дорожной деятельности в рамках муниципальных программ, действующих на территории Красноармейского муниципального района;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6) осуществление иных мероприятий, направленны</w:t>
      </w:r>
      <w:r w:rsidRPr="009E5E95">
        <w:rPr>
          <w:rFonts w:ascii="Times New Roman" w:hAnsi="Times New Roman"/>
          <w:sz w:val="28"/>
          <w:szCs w:val="28"/>
        </w:rPr>
        <w:t>х на улучшение технических характеристик автомобильных дорог местного значения                 Красноармейского муниципального района и искусственных сооружений на них.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lastRenderedPageBreak/>
        <w:t>3.3. Главным получателем и распорядителем средств  муниципального дорожного   фонда  яв</w:t>
      </w:r>
      <w:r w:rsidRPr="009E5E95">
        <w:rPr>
          <w:rFonts w:ascii="Times New Roman" w:hAnsi="Times New Roman"/>
          <w:sz w:val="28"/>
          <w:szCs w:val="28"/>
        </w:rPr>
        <w:t>ляется администрация Красноармейского муниципального района  (далее – администрация  района)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3.4. Администрация района в соответствии с действующим законодательством проводит работу по заключению и исполнению  муниципальных контрактов на осуществление  дор</w:t>
      </w:r>
      <w:r w:rsidRPr="009E5E95">
        <w:rPr>
          <w:rFonts w:ascii="Times New Roman" w:hAnsi="Times New Roman"/>
          <w:sz w:val="28"/>
          <w:szCs w:val="28"/>
        </w:rPr>
        <w:t>ожной  деятельности в отношении автомобильных дорог местного значения  Красноармейского муниципального района.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>3.5. Расходование средств  дорожного   фонда  осуществляется в пределах бюджетных расходов на основании показателей сводной бюджетной росписи и л</w:t>
      </w:r>
      <w:r w:rsidRPr="009E5E95">
        <w:rPr>
          <w:rFonts w:ascii="Times New Roman" w:hAnsi="Times New Roman"/>
          <w:sz w:val="28"/>
          <w:szCs w:val="28"/>
        </w:rPr>
        <w:t>имитов бюджетных обязательств, утвержденных в установленном порядке.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3.6 Перечень объектов капитального ремонта, ремонта автомобильных дорог общего пользования местного значения Красноармейского муниципального района, перечень объектов строительства и </w:t>
      </w:r>
      <w:proofErr w:type="gramStart"/>
      <w:r w:rsidRPr="009E5E95">
        <w:rPr>
          <w:rFonts w:ascii="Times New Roman" w:hAnsi="Times New Roman"/>
          <w:sz w:val="28"/>
          <w:szCs w:val="28"/>
        </w:rPr>
        <w:t>реко</w:t>
      </w:r>
      <w:r w:rsidRPr="009E5E95">
        <w:rPr>
          <w:rFonts w:ascii="Times New Roman" w:hAnsi="Times New Roman"/>
          <w:sz w:val="28"/>
          <w:szCs w:val="28"/>
        </w:rPr>
        <w:t>нструкции</w:t>
      </w:r>
      <w:proofErr w:type="gramEnd"/>
      <w:r w:rsidRPr="009E5E95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утверждается постановлением администрации Красноармейского муниципального района  в составе муниципальной программы.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3.7. Администрация Красноармейского муниципального района обеспечивает </w:t>
      </w:r>
      <w:r w:rsidRPr="009E5E95">
        <w:rPr>
          <w:rFonts w:ascii="Times New Roman" w:hAnsi="Times New Roman"/>
          <w:sz w:val="28"/>
          <w:szCs w:val="28"/>
        </w:rPr>
        <w:t>целевое, эффективное и правомерное использование средств  дорожного   фонда.</w:t>
      </w:r>
    </w:p>
    <w:p w:rsidR="003902A0" w:rsidRPr="009E5E95" w:rsidRDefault="009E5E95" w:rsidP="009E5E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E95">
        <w:rPr>
          <w:rFonts w:ascii="Times New Roman" w:hAnsi="Times New Roman"/>
          <w:b/>
          <w:sz w:val="28"/>
          <w:szCs w:val="28"/>
        </w:rPr>
        <w:t>4.</w:t>
      </w:r>
      <w:r w:rsidRPr="009E5E95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9E5E95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9E5E95">
        <w:rPr>
          <w:rFonts w:ascii="Times New Roman" w:hAnsi="Times New Roman"/>
          <w:b/>
          <w:sz w:val="28"/>
          <w:szCs w:val="28"/>
        </w:rPr>
        <w:t xml:space="preserve"> использованием средств дорожного фонда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  4.1. </w:t>
      </w:r>
      <w:proofErr w:type="gramStart"/>
      <w:r w:rsidRPr="009E5E95">
        <w:rPr>
          <w:rFonts w:ascii="Times New Roman" w:hAnsi="Times New Roman"/>
          <w:sz w:val="28"/>
          <w:szCs w:val="28"/>
        </w:rPr>
        <w:t>Отчет об использовании бюджетных ассигнований дорожного фонда формируется в составе бюджетной отчетности об исполнени</w:t>
      </w:r>
      <w:r w:rsidRPr="009E5E95">
        <w:rPr>
          <w:rFonts w:ascii="Times New Roman" w:hAnsi="Times New Roman"/>
          <w:sz w:val="28"/>
          <w:szCs w:val="28"/>
        </w:rPr>
        <w:t>и  бюджета Красноармейского муниципального района и предоставляется в Красноармейское районное Собрание одновременно с годовым отчетом об исполнении  местного бюджета  Красноармейского муниципального района и подлежит обязательному опубликованию и размещен</w:t>
      </w:r>
      <w:r w:rsidRPr="009E5E95">
        <w:rPr>
          <w:rFonts w:ascii="Times New Roman" w:hAnsi="Times New Roman"/>
          <w:sz w:val="28"/>
          <w:szCs w:val="28"/>
        </w:rPr>
        <w:t>ию на официальном сайте администрации Красноармейского муниципального района в сети «Интернет».</w:t>
      </w:r>
      <w:proofErr w:type="gramEnd"/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9E5E95">
        <w:rPr>
          <w:rFonts w:ascii="Times New Roman" w:hAnsi="Times New Roman"/>
          <w:sz w:val="28"/>
          <w:szCs w:val="28"/>
        </w:rPr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</w:t>
      </w:r>
      <w:r w:rsidRPr="009E5E95">
        <w:rPr>
          <w:rFonts w:ascii="Times New Roman" w:hAnsi="Times New Roman"/>
          <w:sz w:val="28"/>
          <w:szCs w:val="28"/>
        </w:rPr>
        <w:t>ередном финансовом году в объеме разницы между фактически поступившими и использованными в текущем финансовом году средствами при внесении изменений в решение Красноармейского районного Собрания о бюджете  района на очередной финансовый год и плановый пери</w:t>
      </w:r>
      <w:r w:rsidRPr="009E5E95">
        <w:rPr>
          <w:rFonts w:ascii="Times New Roman" w:hAnsi="Times New Roman"/>
          <w:sz w:val="28"/>
          <w:szCs w:val="28"/>
        </w:rPr>
        <w:t>од в очередном финансовом году.</w:t>
      </w:r>
      <w:proofErr w:type="gramEnd"/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4.3. Текущий и последующий </w:t>
      </w:r>
      <w:proofErr w:type="gramStart"/>
      <w:r w:rsidRPr="009E5E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E5E95">
        <w:rPr>
          <w:rFonts w:ascii="Times New Roman" w:hAnsi="Times New Roman"/>
          <w:sz w:val="28"/>
          <w:szCs w:val="28"/>
        </w:rPr>
        <w:t xml:space="preserve"> целевым использованием средств дорожного фонда осуществляет финансовое управление   администрации Красноармейского муниципального района.</w:t>
      </w:r>
    </w:p>
    <w:p w:rsidR="003902A0" w:rsidRPr="009E5E95" w:rsidRDefault="009E5E95" w:rsidP="009E5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E95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9E5E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E5E95">
        <w:rPr>
          <w:rFonts w:ascii="Times New Roman" w:hAnsi="Times New Roman"/>
          <w:sz w:val="28"/>
          <w:szCs w:val="28"/>
        </w:rPr>
        <w:t xml:space="preserve"> целевым использованием средств</w:t>
      </w:r>
      <w:r w:rsidRPr="009E5E95">
        <w:rPr>
          <w:rFonts w:ascii="Times New Roman" w:hAnsi="Times New Roman"/>
          <w:sz w:val="28"/>
          <w:szCs w:val="28"/>
        </w:rPr>
        <w:t xml:space="preserve"> дорожного фонда осуществляется в соответствии с законодательством Российской Федерации и муниципальными правовыми актами Красноармейского муниципального района.</w:t>
      </w:r>
    </w:p>
    <w:sectPr w:rsidR="003902A0" w:rsidRPr="009E5E95" w:rsidSect="009E5E95">
      <w:endnotePr>
        <w:numFmt w:val="decimal"/>
      </w:endnotePr>
      <w:pgSz w:w="11906" w:h="16838"/>
      <w:pgMar w:top="1134" w:right="851" w:bottom="709" w:left="1701" w:header="0" w:footer="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3902A0"/>
    <w:rsid w:val="003902A0"/>
    <w:rsid w:val="009E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A0"/>
  </w:style>
  <w:style w:type="paragraph" w:styleId="1">
    <w:name w:val="heading 1"/>
    <w:basedOn w:val="a"/>
    <w:next w:val="a"/>
    <w:qFormat/>
    <w:rsid w:val="003902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39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sid w:val="003902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3902A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jc w:val="center"/>
      <w:keepNext/>
      <w:outlineLvl w:val="0"/>
    </w:pPr>
    <w:rPr>
      <w:rFonts w:ascii="Times New Roman" w:hAnsi="Times New Roman" w:eastAsia="Times New Roman"/>
      <w:b/>
      <w:bCs/>
      <w:sz w:val="28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Заголовок 1 Знак"/>
    <w:basedOn w:val="char0"/>
    <w:rPr>
      <w:rFonts w:ascii="Times New Roman" w:hAnsi="Times New Roman" w:eastAsia="Times New Roman" w:cs="Times New Roman"/>
      <w:b/>
      <w:bCs/>
      <w:sz w:val="28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1359</Words>
  <Characters>7751</Characters>
  <Application>Microsoft Office Word</Application>
  <DocSecurity>0</DocSecurity>
  <Lines>64</Lines>
  <Paragraphs>18</Paragraphs>
  <ScaleCrop>false</ScaleCrop>
  <Company>Grizli777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1</cp:lastModifiedBy>
  <cp:revision>12</cp:revision>
  <cp:lastPrinted>2021-05-24T12:28:00Z</cp:lastPrinted>
  <dcterms:created xsi:type="dcterms:W3CDTF">2013-11-07T08:13:00Z</dcterms:created>
  <dcterms:modified xsi:type="dcterms:W3CDTF">2021-05-24T12:28:00Z</dcterms:modified>
</cp:coreProperties>
</file>