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DE4" w:rsidRPr="0013733D" w:rsidRDefault="00FB3DE4" w:rsidP="00FB3DE4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752475" cy="1057275"/>
            <wp:effectExtent l="19050" t="0" r="9525" b="0"/>
            <wp:docPr id="4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376ED">
        <w:rPr>
          <w:sz w:val="32"/>
          <w:szCs w:val="32"/>
        </w:rPr>
        <w:t xml:space="preserve"> </w:t>
      </w:r>
    </w:p>
    <w:p w:rsidR="00FB3DE4" w:rsidRDefault="00FB3DE4" w:rsidP="00FB3DE4">
      <w:pPr>
        <w:rPr>
          <w:sz w:val="28"/>
        </w:rPr>
      </w:pPr>
    </w:p>
    <w:p w:rsidR="00FB3DE4" w:rsidRDefault="00FB3DE4" w:rsidP="00FB3D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КРАСНОАРМЕЙСКОЕ РАЙОННОЕ СОБРАНИЕ</w:t>
      </w:r>
    </w:p>
    <w:p w:rsidR="00E34951" w:rsidRDefault="00E34951" w:rsidP="00E349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FB3DE4" w:rsidRDefault="00FB3DE4" w:rsidP="00E34951">
      <w:pPr>
        <w:rPr>
          <w:sz w:val="32"/>
        </w:rPr>
      </w:pPr>
    </w:p>
    <w:p w:rsidR="00FB3DE4" w:rsidRDefault="00FB3DE4" w:rsidP="00FB3DE4">
      <w:pPr>
        <w:pStyle w:val="1"/>
        <w:rPr>
          <w:szCs w:val="28"/>
        </w:rPr>
      </w:pPr>
      <w:r>
        <w:rPr>
          <w:szCs w:val="28"/>
        </w:rPr>
        <w:t>РЕШЕНИЕ</w:t>
      </w:r>
    </w:p>
    <w:tbl>
      <w:tblPr>
        <w:tblW w:w="9889" w:type="dxa"/>
        <w:tblLook w:val="04A0"/>
      </w:tblPr>
      <w:tblGrid>
        <w:gridCol w:w="432"/>
        <w:gridCol w:w="571"/>
        <w:gridCol w:w="2089"/>
        <w:gridCol w:w="565"/>
        <w:gridCol w:w="1728"/>
        <w:gridCol w:w="4504"/>
      </w:tblGrid>
      <w:tr w:rsidR="00FB3DE4" w:rsidTr="00E34951">
        <w:trPr>
          <w:gridBefore w:val="1"/>
          <w:gridAfter w:val="1"/>
          <w:wBefore w:w="432" w:type="dxa"/>
          <w:wAfter w:w="4504" w:type="dxa"/>
          <w:cantSplit/>
          <w:trHeight w:val="322"/>
        </w:trPr>
        <w:tc>
          <w:tcPr>
            <w:tcW w:w="571" w:type="dxa"/>
            <w:vMerge w:val="restart"/>
            <w:vAlign w:val="bottom"/>
            <w:hideMark/>
          </w:tcPr>
          <w:p w:rsidR="00FB3DE4" w:rsidRPr="00E34951" w:rsidRDefault="00FB3DE4" w:rsidP="004568CC">
            <w:pPr>
              <w:jc w:val="center"/>
              <w:rPr>
                <w:sz w:val="28"/>
                <w:szCs w:val="28"/>
              </w:rPr>
            </w:pPr>
            <w:r w:rsidRPr="00E34951">
              <w:rPr>
                <w:sz w:val="28"/>
                <w:szCs w:val="28"/>
              </w:rPr>
              <w:t>от</w:t>
            </w:r>
          </w:p>
        </w:tc>
        <w:tc>
          <w:tcPr>
            <w:tcW w:w="2089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FB3DE4" w:rsidRPr="00E34951" w:rsidRDefault="00E34951" w:rsidP="004568CC">
            <w:pPr>
              <w:jc w:val="center"/>
              <w:rPr>
                <w:sz w:val="28"/>
                <w:szCs w:val="28"/>
              </w:rPr>
            </w:pPr>
            <w:r w:rsidRPr="00E34951">
              <w:rPr>
                <w:sz w:val="28"/>
                <w:szCs w:val="28"/>
              </w:rPr>
              <w:t>27.09.2022</w:t>
            </w:r>
          </w:p>
        </w:tc>
        <w:tc>
          <w:tcPr>
            <w:tcW w:w="565" w:type="dxa"/>
            <w:vMerge w:val="restart"/>
            <w:vAlign w:val="bottom"/>
            <w:hideMark/>
          </w:tcPr>
          <w:p w:rsidR="00FB3DE4" w:rsidRPr="00E34951" w:rsidRDefault="00FB3DE4" w:rsidP="004568CC">
            <w:pPr>
              <w:jc w:val="center"/>
              <w:rPr>
                <w:sz w:val="28"/>
                <w:szCs w:val="28"/>
              </w:rPr>
            </w:pPr>
            <w:r w:rsidRPr="00E34951">
              <w:rPr>
                <w:sz w:val="28"/>
                <w:szCs w:val="28"/>
              </w:rPr>
              <w:t>№</w:t>
            </w:r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FB3DE4" w:rsidRPr="00E34951" w:rsidRDefault="00CE1F71" w:rsidP="00456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67/1</w:t>
            </w:r>
          </w:p>
        </w:tc>
      </w:tr>
      <w:tr w:rsidR="00FB3DE4" w:rsidTr="00E34951">
        <w:trPr>
          <w:gridBefore w:val="1"/>
          <w:gridAfter w:val="1"/>
          <w:wBefore w:w="432" w:type="dxa"/>
          <w:wAfter w:w="4504" w:type="dxa"/>
          <w:cantSplit/>
          <w:trHeight w:val="276"/>
        </w:trPr>
        <w:tc>
          <w:tcPr>
            <w:tcW w:w="0" w:type="auto"/>
            <w:vMerge/>
            <w:vAlign w:val="center"/>
            <w:hideMark/>
          </w:tcPr>
          <w:p w:rsidR="00FB3DE4" w:rsidRDefault="00FB3DE4" w:rsidP="004568CC"/>
        </w:tc>
        <w:tc>
          <w:tcPr>
            <w:tcW w:w="0" w:type="auto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B3DE4" w:rsidRDefault="00FB3DE4" w:rsidP="004568CC"/>
        </w:tc>
        <w:tc>
          <w:tcPr>
            <w:tcW w:w="0" w:type="auto"/>
            <w:vMerge/>
            <w:vAlign w:val="center"/>
            <w:hideMark/>
          </w:tcPr>
          <w:p w:rsidR="00FB3DE4" w:rsidRDefault="00FB3DE4" w:rsidP="004568CC"/>
        </w:tc>
        <w:tc>
          <w:tcPr>
            <w:tcW w:w="0" w:type="auto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B3DE4" w:rsidRDefault="00FB3DE4" w:rsidP="004568CC"/>
        </w:tc>
      </w:tr>
      <w:tr w:rsidR="00FB3DE4" w:rsidTr="00E34951">
        <w:trPr>
          <w:gridBefore w:val="1"/>
          <w:gridAfter w:val="1"/>
          <w:wBefore w:w="432" w:type="dxa"/>
          <w:wAfter w:w="4504" w:type="dxa"/>
          <w:cantSplit/>
          <w:trHeight w:val="135"/>
        </w:trPr>
        <w:tc>
          <w:tcPr>
            <w:tcW w:w="571" w:type="dxa"/>
          </w:tcPr>
          <w:p w:rsidR="00FB3DE4" w:rsidRDefault="00FB3DE4" w:rsidP="004568CC">
            <w:pPr>
              <w:jc w:val="center"/>
              <w:rPr>
                <w:sz w:val="20"/>
              </w:rPr>
            </w:pPr>
          </w:p>
        </w:tc>
        <w:tc>
          <w:tcPr>
            <w:tcW w:w="2089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FB3DE4" w:rsidRDefault="00FB3DE4" w:rsidP="004568CC">
            <w:pPr>
              <w:jc w:val="both"/>
              <w:rPr>
                <w:sz w:val="20"/>
              </w:rPr>
            </w:pPr>
          </w:p>
        </w:tc>
        <w:tc>
          <w:tcPr>
            <w:tcW w:w="565" w:type="dxa"/>
          </w:tcPr>
          <w:p w:rsidR="00FB3DE4" w:rsidRDefault="00FB3DE4" w:rsidP="004568CC">
            <w:pPr>
              <w:jc w:val="center"/>
              <w:rPr>
                <w:sz w:val="20"/>
              </w:rPr>
            </w:pPr>
          </w:p>
        </w:tc>
        <w:tc>
          <w:tcPr>
            <w:tcW w:w="1728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FB3DE4" w:rsidRDefault="00FB3DE4" w:rsidP="004568CC">
            <w:pPr>
              <w:jc w:val="center"/>
              <w:rPr>
                <w:sz w:val="20"/>
              </w:rPr>
            </w:pPr>
          </w:p>
        </w:tc>
      </w:tr>
      <w:tr w:rsidR="00FB3DE4" w:rsidTr="00E34951">
        <w:tc>
          <w:tcPr>
            <w:tcW w:w="9889" w:type="dxa"/>
            <w:gridSpan w:val="6"/>
          </w:tcPr>
          <w:p w:rsidR="00FB3DE4" w:rsidRDefault="00FB3DE4" w:rsidP="004568CC">
            <w:pPr>
              <w:jc w:val="both"/>
              <w:rPr>
                <w:b/>
                <w:sz w:val="26"/>
                <w:szCs w:val="26"/>
              </w:rPr>
            </w:pPr>
          </w:p>
          <w:p w:rsidR="00CE1F71" w:rsidRDefault="00CE1F71" w:rsidP="00E34951">
            <w:pPr>
              <w:ind w:right="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отмене решения Красноармейского районного Собрания  от 31.08.2022 № 60</w:t>
            </w:r>
          </w:p>
          <w:p w:rsidR="00CE1F71" w:rsidRDefault="00CE1F71" w:rsidP="00E34951">
            <w:pPr>
              <w:ind w:right="4"/>
              <w:jc w:val="both"/>
              <w:rPr>
                <w:sz w:val="28"/>
                <w:szCs w:val="28"/>
              </w:rPr>
            </w:pPr>
          </w:p>
          <w:p w:rsidR="00CE1F71" w:rsidRDefault="00CE1F71" w:rsidP="00E34951">
            <w:pPr>
              <w:ind w:right="4"/>
              <w:jc w:val="both"/>
              <w:rPr>
                <w:sz w:val="28"/>
                <w:szCs w:val="28"/>
              </w:rPr>
            </w:pPr>
          </w:p>
          <w:p w:rsidR="00FB3DE4" w:rsidRPr="00E34951" w:rsidRDefault="00FB3DE4" w:rsidP="00E34951">
            <w:pPr>
              <w:ind w:right="4"/>
              <w:jc w:val="both"/>
              <w:rPr>
                <w:sz w:val="28"/>
                <w:szCs w:val="28"/>
              </w:rPr>
            </w:pPr>
            <w:r w:rsidRPr="00A756CD">
              <w:rPr>
                <w:sz w:val="26"/>
                <w:szCs w:val="26"/>
              </w:rPr>
              <w:t xml:space="preserve">          </w:t>
            </w:r>
            <w:r w:rsidRPr="00E34951">
              <w:rPr>
                <w:sz w:val="28"/>
                <w:szCs w:val="28"/>
              </w:rPr>
              <w:t xml:space="preserve">В соответствии </w:t>
            </w:r>
            <w:r w:rsidR="00CE1F71">
              <w:rPr>
                <w:sz w:val="28"/>
                <w:szCs w:val="28"/>
              </w:rPr>
              <w:t xml:space="preserve">с Федеральным законом от 6 октября 2003 года № 131-ФЗ «Об общих принципах организации местного самоуправления Российской Федерации», </w:t>
            </w:r>
            <w:r w:rsidR="00E06619" w:rsidRPr="00E34951">
              <w:rPr>
                <w:sz w:val="28"/>
                <w:szCs w:val="28"/>
              </w:rPr>
              <w:t xml:space="preserve"> </w:t>
            </w:r>
            <w:r w:rsidRPr="00E34951">
              <w:rPr>
                <w:sz w:val="28"/>
                <w:szCs w:val="28"/>
              </w:rPr>
              <w:t xml:space="preserve">Уставом Красноармейского муниципального района </w:t>
            </w:r>
            <w:r w:rsidR="00E06619" w:rsidRPr="00E34951">
              <w:rPr>
                <w:sz w:val="28"/>
                <w:szCs w:val="28"/>
              </w:rPr>
              <w:t xml:space="preserve"> Саратовской области</w:t>
            </w:r>
            <w:r w:rsidR="00A54088" w:rsidRPr="00E34951">
              <w:rPr>
                <w:sz w:val="28"/>
                <w:szCs w:val="28"/>
              </w:rPr>
              <w:t xml:space="preserve">» </w:t>
            </w:r>
            <w:r w:rsidRPr="00E34951">
              <w:rPr>
                <w:sz w:val="28"/>
                <w:szCs w:val="28"/>
              </w:rPr>
              <w:t xml:space="preserve">Красноармейское районное Собрание </w:t>
            </w:r>
            <w:r w:rsidRPr="00E34951">
              <w:rPr>
                <w:b/>
                <w:sz w:val="28"/>
                <w:szCs w:val="28"/>
              </w:rPr>
              <w:t>РЕШИЛО</w:t>
            </w:r>
            <w:r w:rsidRPr="00E34951">
              <w:rPr>
                <w:sz w:val="28"/>
                <w:szCs w:val="28"/>
              </w:rPr>
              <w:t>:</w:t>
            </w:r>
          </w:p>
          <w:p w:rsidR="00FB3DE4" w:rsidRPr="00CE1F71" w:rsidRDefault="00CE1F71" w:rsidP="00CE1F71">
            <w:pPr>
              <w:pStyle w:val="2"/>
              <w:keepNext w:val="0"/>
              <w:spacing w:before="0" w:after="0"/>
              <w:jc w:val="both"/>
              <w:rPr>
                <w:rFonts w:ascii="PT Astra Serif" w:hAnsi="PT Astra Serif"/>
                <w:b w:val="0"/>
                <w:i w:val="0"/>
                <w:lang w:val="ru-RU"/>
              </w:rPr>
            </w:pPr>
            <w:r>
              <w:rPr>
                <w:rFonts w:ascii="Times New Roman" w:hAnsi="Times New Roman"/>
                <w:b w:val="0"/>
                <w:i w:val="0"/>
                <w:lang w:val="ru-RU"/>
              </w:rPr>
              <w:t xml:space="preserve">        </w:t>
            </w:r>
            <w:r w:rsidR="00FB3DE4" w:rsidRPr="00CE1F71">
              <w:rPr>
                <w:rFonts w:ascii="Times New Roman" w:hAnsi="Times New Roman"/>
                <w:b w:val="0"/>
                <w:i w:val="0"/>
              </w:rPr>
              <w:t xml:space="preserve">1. </w:t>
            </w:r>
            <w:r w:rsidRPr="00CE1F71">
              <w:rPr>
                <w:rFonts w:ascii="Times New Roman" w:hAnsi="Times New Roman"/>
                <w:b w:val="0"/>
                <w:i w:val="0"/>
              </w:rPr>
              <w:t>Решение Красноармейского районного Собрания от 31.08.2022 № 60</w:t>
            </w:r>
            <w:r>
              <w:t xml:space="preserve"> </w:t>
            </w:r>
            <w:r>
              <w:rPr>
                <w:lang w:val="ru-RU"/>
              </w:rPr>
              <w:t>«</w:t>
            </w:r>
            <w:r w:rsidRPr="003C54A7">
              <w:rPr>
                <w:rFonts w:ascii="PT Astra Serif" w:hAnsi="PT Astra Serif"/>
                <w:b w:val="0"/>
                <w:i w:val="0"/>
                <w:lang w:val="ru-RU"/>
              </w:rPr>
              <w:t>Об утверждении</w:t>
            </w:r>
            <w:r w:rsidRPr="003C54A7">
              <w:rPr>
                <w:rFonts w:ascii="PT Astra Serif" w:hAnsi="PT Astra Serif"/>
                <w:b w:val="0"/>
                <w:i w:val="0"/>
              </w:rPr>
              <w:t xml:space="preserve"> </w:t>
            </w:r>
            <w:r w:rsidRPr="003C54A7">
              <w:rPr>
                <w:rFonts w:ascii="PT Astra Serif" w:hAnsi="PT Astra Serif"/>
                <w:b w:val="0"/>
                <w:i w:val="0"/>
                <w:lang w:val="ru-RU"/>
              </w:rPr>
              <w:t>Плана восстановления платежеспособности Красноармейского муниципального района на 2022-20226 годы</w:t>
            </w:r>
            <w:r>
              <w:rPr>
                <w:rFonts w:ascii="PT Astra Serif" w:hAnsi="PT Astra Serif"/>
                <w:b w:val="0"/>
                <w:i w:val="0"/>
                <w:lang w:val="ru-RU"/>
              </w:rPr>
              <w:t>» отменить.</w:t>
            </w:r>
            <w:r>
              <w:t xml:space="preserve">  </w:t>
            </w:r>
          </w:p>
          <w:p w:rsidR="00FB3DE4" w:rsidRPr="00E34951" w:rsidRDefault="00AA7199" w:rsidP="00E34951">
            <w:pPr>
              <w:tabs>
                <w:tab w:val="right" w:pos="9612"/>
              </w:tabs>
              <w:jc w:val="both"/>
              <w:rPr>
                <w:sz w:val="28"/>
                <w:szCs w:val="28"/>
              </w:rPr>
            </w:pPr>
            <w:r w:rsidRPr="00E34951">
              <w:rPr>
                <w:sz w:val="28"/>
                <w:szCs w:val="28"/>
              </w:rPr>
              <w:t xml:space="preserve">        2</w:t>
            </w:r>
            <w:r w:rsidR="003B12CF" w:rsidRPr="00E34951">
              <w:rPr>
                <w:sz w:val="28"/>
                <w:szCs w:val="28"/>
              </w:rPr>
              <w:t>.Опубликовать</w:t>
            </w:r>
            <w:r w:rsidR="00FB3DE4" w:rsidRPr="00E34951">
              <w:rPr>
                <w:sz w:val="28"/>
                <w:szCs w:val="28"/>
              </w:rPr>
              <w:t xml:space="preserve"> настоящее</w:t>
            </w:r>
            <w:r w:rsidR="003B12CF" w:rsidRPr="00E34951">
              <w:rPr>
                <w:sz w:val="28"/>
                <w:szCs w:val="28"/>
              </w:rPr>
              <w:t xml:space="preserve"> </w:t>
            </w:r>
            <w:r w:rsidR="00FB3DE4" w:rsidRPr="00E34951">
              <w:rPr>
                <w:sz w:val="28"/>
                <w:szCs w:val="28"/>
              </w:rPr>
              <w:t xml:space="preserve"> решение </w:t>
            </w:r>
            <w:r w:rsidR="003B12CF" w:rsidRPr="00E34951">
              <w:rPr>
                <w:sz w:val="28"/>
                <w:szCs w:val="28"/>
              </w:rPr>
              <w:t xml:space="preserve"> </w:t>
            </w:r>
            <w:r w:rsidR="00FB3DE4" w:rsidRPr="00E34951">
              <w:rPr>
                <w:sz w:val="28"/>
                <w:szCs w:val="28"/>
              </w:rPr>
              <w:t>путем  ра</w:t>
            </w:r>
            <w:r w:rsidR="003B12CF" w:rsidRPr="00E34951">
              <w:rPr>
                <w:sz w:val="28"/>
                <w:szCs w:val="28"/>
              </w:rPr>
              <w:t xml:space="preserve">змещения  на   официальном сайте   </w:t>
            </w:r>
            <w:r w:rsidR="00FB3DE4" w:rsidRPr="00E34951">
              <w:rPr>
                <w:sz w:val="28"/>
                <w:szCs w:val="28"/>
              </w:rPr>
              <w:t xml:space="preserve">администрации  </w:t>
            </w:r>
            <w:r w:rsidR="003B12CF" w:rsidRPr="00E34951">
              <w:rPr>
                <w:sz w:val="28"/>
                <w:szCs w:val="28"/>
              </w:rPr>
              <w:t xml:space="preserve">   </w:t>
            </w:r>
            <w:r w:rsidR="00FB3DE4" w:rsidRPr="00E34951">
              <w:rPr>
                <w:sz w:val="28"/>
                <w:szCs w:val="28"/>
              </w:rPr>
              <w:t xml:space="preserve"> Красноармейского</w:t>
            </w:r>
            <w:r w:rsidR="003B12CF" w:rsidRPr="00E34951">
              <w:rPr>
                <w:sz w:val="28"/>
                <w:szCs w:val="28"/>
              </w:rPr>
              <w:t xml:space="preserve"> </w:t>
            </w:r>
            <w:r w:rsidR="00FB3DE4" w:rsidRPr="00E34951">
              <w:rPr>
                <w:sz w:val="28"/>
                <w:szCs w:val="28"/>
              </w:rPr>
              <w:t xml:space="preserve">  муниципального </w:t>
            </w:r>
            <w:r w:rsidR="003B12CF" w:rsidRPr="00E34951">
              <w:rPr>
                <w:sz w:val="28"/>
                <w:szCs w:val="28"/>
              </w:rPr>
              <w:t xml:space="preserve">  </w:t>
            </w:r>
            <w:r w:rsidR="00E34951">
              <w:rPr>
                <w:sz w:val="28"/>
                <w:szCs w:val="28"/>
              </w:rPr>
              <w:t xml:space="preserve"> района   в </w:t>
            </w:r>
            <w:r w:rsidR="003B12CF" w:rsidRPr="00E34951">
              <w:rPr>
                <w:sz w:val="28"/>
                <w:szCs w:val="28"/>
              </w:rPr>
              <w:t xml:space="preserve">информационно </w:t>
            </w:r>
            <w:r w:rsidR="00FB3DE4" w:rsidRPr="00E34951">
              <w:rPr>
                <w:sz w:val="28"/>
                <w:szCs w:val="28"/>
              </w:rPr>
              <w:t xml:space="preserve">телекоммуникационной </w:t>
            </w:r>
            <w:r w:rsidR="003B12CF" w:rsidRPr="00E34951">
              <w:rPr>
                <w:sz w:val="28"/>
                <w:szCs w:val="28"/>
              </w:rPr>
              <w:t xml:space="preserve"> </w:t>
            </w:r>
            <w:r w:rsidR="00FB3DE4" w:rsidRPr="00E34951">
              <w:rPr>
                <w:sz w:val="28"/>
                <w:szCs w:val="28"/>
              </w:rPr>
              <w:t>сети «Интернет».</w:t>
            </w:r>
          </w:p>
          <w:p w:rsidR="00FB3DE4" w:rsidRPr="00E34951" w:rsidRDefault="00FB3DE4" w:rsidP="004568CC">
            <w:pPr>
              <w:tabs>
                <w:tab w:val="left" w:pos="10065"/>
              </w:tabs>
              <w:ind w:right="396"/>
              <w:rPr>
                <w:sz w:val="28"/>
                <w:szCs w:val="28"/>
              </w:rPr>
            </w:pPr>
          </w:p>
          <w:p w:rsidR="008A7A56" w:rsidRDefault="008A7A56" w:rsidP="004568CC">
            <w:pPr>
              <w:jc w:val="both"/>
              <w:rPr>
                <w:sz w:val="28"/>
                <w:szCs w:val="28"/>
              </w:rPr>
            </w:pPr>
          </w:p>
          <w:p w:rsidR="00CE1F71" w:rsidRDefault="00CE1F71" w:rsidP="004568CC">
            <w:pPr>
              <w:jc w:val="both"/>
              <w:rPr>
                <w:sz w:val="28"/>
                <w:szCs w:val="28"/>
              </w:rPr>
            </w:pPr>
          </w:p>
          <w:p w:rsidR="00CE1F71" w:rsidRPr="00E34951" w:rsidRDefault="00CE1F71" w:rsidP="004568CC">
            <w:pPr>
              <w:jc w:val="both"/>
              <w:rPr>
                <w:sz w:val="28"/>
                <w:szCs w:val="28"/>
              </w:rPr>
            </w:pPr>
          </w:p>
          <w:p w:rsidR="00FB3DE4" w:rsidRPr="00E34951" w:rsidRDefault="00FB3DE4" w:rsidP="004568CC">
            <w:pPr>
              <w:jc w:val="both"/>
              <w:rPr>
                <w:sz w:val="28"/>
                <w:szCs w:val="28"/>
              </w:rPr>
            </w:pPr>
            <w:r w:rsidRPr="00E34951">
              <w:rPr>
                <w:sz w:val="28"/>
                <w:szCs w:val="28"/>
              </w:rPr>
              <w:t xml:space="preserve">Председатель </w:t>
            </w:r>
            <w:proofErr w:type="gramStart"/>
            <w:r w:rsidRPr="00E34951">
              <w:rPr>
                <w:sz w:val="28"/>
                <w:szCs w:val="28"/>
              </w:rPr>
              <w:t>Красноармейского</w:t>
            </w:r>
            <w:proofErr w:type="gramEnd"/>
            <w:r w:rsidRPr="00E34951">
              <w:rPr>
                <w:sz w:val="28"/>
                <w:szCs w:val="28"/>
              </w:rPr>
              <w:t xml:space="preserve"> </w:t>
            </w:r>
          </w:p>
          <w:p w:rsidR="00FB3DE4" w:rsidRPr="00E34951" w:rsidRDefault="00FB3DE4" w:rsidP="004568CC">
            <w:pPr>
              <w:jc w:val="both"/>
              <w:rPr>
                <w:sz w:val="28"/>
                <w:szCs w:val="28"/>
              </w:rPr>
            </w:pPr>
            <w:r w:rsidRPr="00E34951">
              <w:rPr>
                <w:sz w:val="28"/>
                <w:szCs w:val="28"/>
              </w:rPr>
              <w:t xml:space="preserve">районного Собрания                                                                      </w:t>
            </w:r>
            <w:r w:rsidR="00E34951">
              <w:rPr>
                <w:sz w:val="28"/>
                <w:szCs w:val="28"/>
              </w:rPr>
              <w:t xml:space="preserve">  </w:t>
            </w:r>
            <w:r w:rsidRPr="00E34951">
              <w:rPr>
                <w:sz w:val="28"/>
                <w:szCs w:val="28"/>
              </w:rPr>
              <w:t>Л.В. Герасимова</w:t>
            </w:r>
          </w:p>
          <w:p w:rsidR="00E1591B" w:rsidRPr="00E34951" w:rsidRDefault="00E1591B" w:rsidP="004568CC">
            <w:pPr>
              <w:jc w:val="both"/>
              <w:rPr>
                <w:sz w:val="28"/>
                <w:szCs w:val="28"/>
              </w:rPr>
            </w:pPr>
          </w:p>
          <w:p w:rsidR="00CE1F71" w:rsidRPr="00E34951" w:rsidRDefault="00CE1F71" w:rsidP="00CE1F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</w:t>
            </w:r>
            <w:r w:rsidRPr="00E34951">
              <w:rPr>
                <w:sz w:val="28"/>
                <w:szCs w:val="28"/>
              </w:rPr>
              <w:t xml:space="preserve">ь </w:t>
            </w:r>
            <w:proofErr w:type="gramStart"/>
            <w:r w:rsidRPr="00E34951">
              <w:rPr>
                <w:sz w:val="28"/>
                <w:szCs w:val="28"/>
              </w:rPr>
              <w:t>Красноармейского</w:t>
            </w:r>
            <w:proofErr w:type="gramEnd"/>
            <w:r w:rsidRPr="00E34951">
              <w:rPr>
                <w:sz w:val="28"/>
                <w:szCs w:val="28"/>
              </w:rPr>
              <w:t xml:space="preserve"> </w:t>
            </w:r>
          </w:p>
          <w:p w:rsidR="00E1591B" w:rsidRPr="00E34951" w:rsidRDefault="00CE1F71" w:rsidP="00CE1F71">
            <w:pPr>
              <w:jc w:val="both"/>
              <w:rPr>
                <w:sz w:val="28"/>
                <w:szCs w:val="28"/>
              </w:rPr>
            </w:pPr>
            <w:r w:rsidRPr="00E34951">
              <w:rPr>
                <w:sz w:val="28"/>
                <w:szCs w:val="28"/>
              </w:rPr>
              <w:t xml:space="preserve">районного Собрания </w:t>
            </w:r>
            <w:r>
              <w:rPr>
                <w:sz w:val="28"/>
                <w:szCs w:val="28"/>
              </w:rPr>
              <w:t xml:space="preserve">                                                                  </w:t>
            </w:r>
            <w:proofErr w:type="spellStart"/>
            <w:r>
              <w:rPr>
                <w:sz w:val="28"/>
                <w:szCs w:val="28"/>
              </w:rPr>
              <w:t>А.В.Кузьменко</w:t>
            </w:r>
            <w:proofErr w:type="spellEnd"/>
          </w:p>
          <w:p w:rsidR="00E1591B" w:rsidRPr="00A756CD" w:rsidRDefault="00E1591B" w:rsidP="004568CC">
            <w:pPr>
              <w:jc w:val="both"/>
              <w:rPr>
                <w:sz w:val="26"/>
                <w:szCs w:val="26"/>
              </w:rPr>
            </w:pPr>
          </w:p>
          <w:p w:rsidR="00FB3DE4" w:rsidRPr="00A756CD" w:rsidRDefault="00FB3DE4" w:rsidP="004568CC">
            <w:pPr>
              <w:jc w:val="both"/>
            </w:pPr>
          </w:p>
          <w:p w:rsidR="00FB3DE4" w:rsidRDefault="00FB3DE4" w:rsidP="004568CC">
            <w:pPr>
              <w:jc w:val="both"/>
              <w:rPr>
                <w:sz w:val="26"/>
                <w:szCs w:val="26"/>
              </w:rPr>
            </w:pPr>
          </w:p>
          <w:p w:rsidR="00AA7199" w:rsidRDefault="00AA7199" w:rsidP="004568CC">
            <w:pPr>
              <w:jc w:val="both"/>
              <w:rPr>
                <w:sz w:val="26"/>
                <w:szCs w:val="26"/>
              </w:rPr>
            </w:pPr>
          </w:p>
          <w:p w:rsidR="00AA7199" w:rsidRDefault="00AA7199" w:rsidP="004568CC">
            <w:pPr>
              <w:jc w:val="both"/>
              <w:rPr>
                <w:sz w:val="26"/>
                <w:szCs w:val="26"/>
              </w:rPr>
            </w:pPr>
          </w:p>
          <w:p w:rsidR="00E1591B" w:rsidRDefault="00E1591B" w:rsidP="00E34951">
            <w:pPr>
              <w:jc w:val="both"/>
              <w:rPr>
                <w:sz w:val="26"/>
                <w:szCs w:val="26"/>
              </w:rPr>
            </w:pPr>
          </w:p>
          <w:p w:rsidR="00E34951" w:rsidRDefault="00E34951" w:rsidP="00E34951">
            <w:pPr>
              <w:jc w:val="both"/>
              <w:rPr>
                <w:sz w:val="26"/>
                <w:szCs w:val="26"/>
              </w:rPr>
            </w:pPr>
          </w:p>
          <w:p w:rsidR="00CE1F71" w:rsidRDefault="00CE1F71" w:rsidP="004568CC">
            <w:pPr>
              <w:jc w:val="right"/>
              <w:rPr>
                <w:sz w:val="26"/>
                <w:szCs w:val="26"/>
              </w:rPr>
            </w:pPr>
          </w:p>
          <w:p w:rsidR="00CE1F71" w:rsidRDefault="00CE1F71" w:rsidP="004568CC">
            <w:pPr>
              <w:jc w:val="right"/>
              <w:rPr>
                <w:sz w:val="26"/>
                <w:szCs w:val="26"/>
              </w:rPr>
            </w:pPr>
          </w:p>
          <w:p w:rsidR="00CE1F71" w:rsidRDefault="00CE1F71" w:rsidP="004568CC">
            <w:pPr>
              <w:jc w:val="right"/>
              <w:rPr>
                <w:sz w:val="26"/>
                <w:szCs w:val="26"/>
              </w:rPr>
            </w:pPr>
          </w:p>
          <w:p w:rsidR="00FB3DE4" w:rsidRDefault="00FB3DE4" w:rsidP="00CE1F71">
            <w:pPr>
              <w:rPr>
                <w:sz w:val="26"/>
                <w:szCs w:val="26"/>
              </w:rPr>
            </w:pPr>
          </w:p>
        </w:tc>
      </w:tr>
      <w:tr w:rsidR="00FB3DE4" w:rsidTr="00E34951">
        <w:tc>
          <w:tcPr>
            <w:tcW w:w="9889" w:type="dxa"/>
            <w:gridSpan w:val="6"/>
          </w:tcPr>
          <w:p w:rsidR="00FB3DE4" w:rsidRDefault="00FB3DE4" w:rsidP="004568CC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D84102" w:rsidRDefault="00D84102" w:rsidP="00CE1F71">
      <w:pPr>
        <w:autoSpaceDE w:val="0"/>
        <w:autoSpaceDN w:val="0"/>
        <w:adjustRightInd w:val="0"/>
      </w:pPr>
    </w:p>
    <w:sectPr w:rsidR="00D84102" w:rsidSect="00E34951">
      <w:footerReference w:type="default" r:id="rId8"/>
      <w:pgSz w:w="11906" w:h="16838"/>
      <w:pgMar w:top="1135" w:right="851" w:bottom="284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802" w:rsidRDefault="00CE0802" w:rsidP="0032377A">
      <w:r>
        <w:separator/>
      </w:r>
    </w:p>
  </w:endnote>
  <w:endnote w:type="continuationSeparator" w:id="0">
    <w:p w:rsidR="00CE0802" w:rsidRDefault="00CE0802" w:rsidP="003237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6CD" w:rsidRDefault="00CE0802">
    <w:pPr>
      <w:pStyle w:val="a3"/>
    </w:pPr>
  </w:p>
  <w:p w:rsidR="00A756CD" w:rsidRDefault="00CE080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802" w:rsidRDefault="00CE0802" w:rsidP="0032377A">
      <w:r>
        <w:separator/>
      </w:r>
    </w:p>
  </w:footnote>
  <w:footnote w:type="continuationSeparator" w:id="0">
    <w:p w:rsidR="00CE0802" w:rsidRDefault="00CE0802" w:rsidP="003237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D6D28"/>
    <w:multiLevelType w:val="hybridMultilevel"/>
    <w:tmpl w:val="8546502E"/>
    <w:lvl w:ilvl="0" w:tplc="424CC992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B2B5582"/>
    <w:multiLevelType w:val="hybridMultilevel"/>
    <w:tmpl w:val="4AEC9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3DE4"/>
    <w:rsid w:val="00007C96"/>
    <w:rsid w:val="00045D26"/>
    <w:rsid w:val="00110E00"/>
    <w:rsid w:val="00145ABE"/>
    <w:rsid w:val="001D246F"/>
    <w:rsid w:val="001E4919"/>
    <w:rsid w:val="001F7CF8"/>
    <w:rsid w:val="00206A05"/>
    <w:rsid w:val="002128E7"/>
    <w:rsid w:val="00222203"/>
    <w:rsid w:val="00233854"/>
    <w:rsid w:val="003124CC"/>
    <w:rsid w:val="0032377A"/>
    <w:rsid w:val="00341CEC"/>
    <w:rsid w:val="00345A0E"/>
    <w:rsid w:val="0035027D"/>
    <w:rsid w:val="003B12CF"/>
    <w:rsid w:val="003B4D3A"/>
    <w:rsid w:val="003C7EE8"/>
    <w:rsid w:val="003D6EE9"/>
    <w:rsid w:val="00444859"/>
    <w:rsid w:val="00463F37"/>
    <w:rsid w:val="00474D54"/>
    <w:rsid w:val="004C10B9"/>
    <w:rsid w:val="004D7972"/>
    <w:rsid w:val="005248D8"/>
    <w:rsid w:val="0057305E"/>
    <w:rsid w:val="00632AEB"/>
    <w:rsid w:val="00665854"/>
    <w:rsid w:val="00677079"/>
    <w:rsid w:val="00690A29"/>
    <w:rsid w:val="006F18BA"/>
    <w:rsid w:val="00754BC6"/>
    <w:rsid w:val="007722A7"/>
    <w:rsid w:val="007A1CB8"/>
    <w:rsid w:val="007B6FF8"/>
    <w:rsid w:val="0084658B"/>
    <w:rsid w:val="008A3369"/>
    <w:rsid w:val="008A5419"/>
    <w:rsid w:val="008A7A56"/>
    <w:rsid w:val="008D75F3"/>
    <w:rsid w:val="009205D7"/>
    <w:rsid w:val="009F1224"/>
    <w:rsid w:val="00A04125"/>
    <w:rsid w:val="00A33F08"/>
    <w:rsid w:val="00A376ED"/>
    <w:rsid w:val="00A54088"/>
    <w:rsid w:val="00A76720"/>
    <w:rsid w:val="00A9430F"/>
    <w:rsid w:val="00AA7199"/>
    <w:rsid w:val="00AF5310"/>
    <w:rsid w:val="00B63838"/>
    <w:rsid w:val="00B94A68"/>
    <w:rsid w:val="00BA4034"/>
    <w:rsid w:val="00C46CB4"/>
    <w:rsid w:val="00CE0802"/>
    <w:rsid w:val="00CE1F71"/>
    <w:rsid w:val="00D84102"/>
    <w:rsid w:val="00DA7857"/>
    <w:rsid w:val="00E06619"/>
    <w:rsid w:val="00E1591B"/>
    <w:rsid w:val="00E16DB8"/>
    <w:rsid w:val="00E34951"/>
    <w:rsid w:val="00E67588"/>
    <w:rsid w:val="00EB07DE"/>
    <w:rsid w:val="00F17156"/>
    <w:rsid w:val="00F364EA"/>
    <w:rsid w:val="00F4314A"/>
    <w:rsid w:val="00F45B2D"/>
    <w:rsid w:val="00F54E9B"/>
    <w:rsid w:val="00F921E7"/>
    <w:rsid w:val="00FB3DE4"/>
    <w:rsid w:val="00FF0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3DE4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E1F7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3DE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FB3DE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B3D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3D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3DE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10E00"/>
    <w:pPr>
      <w:ind w:left="720"/>
      <w:contextualSpacing/>
    </w:pPr>
  </w:style>
  <w:style w:type="paragraph" w:customStyle="1" w:styleId="CharChar">
    <w:name w:val="Char Char"/>
    <w:basedOn w:val="a"/>
    <w:rsid w:val="00007C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CE1F71"/>
    <w:rPr>
      <w:rFonts w:ascii="Cambria" w:eastAsia="Times New Roman" w:hAnsi="Cambria" w:cs="Times New Roman"/>
      <w:b/>
      <w:bCs/>
      <w:i/>
      <w:iCs/>
      <w:sz w:val="28"/>
      <w:szCs w:val="2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Владелец</cp:lastModifiedBy>
  <cp:revision>6</cp:revision>
  <cp:lastPrinted>2022-11-14T06:52:00Z</cp:lastPrinted>
  <dcterms:created xsi:type="dcterms:W3CDTF">2022-09-29T12:46:00Z</dcterms:created>
  <dcterms:modified xsi:type="dcterms:W3CDTF">2022-11-14T07:05:00Z</dcterms:modified>
</cp:coreProperties>
</file>